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3EFD" w:rsidP="59493A4C" w:rsidRDefault="00E23EFD" w14:paraId="3D4B5206" w14:textId="446F99EE">
      <w:pPr>
        <w:keepNext w:val="1"/>
        <w:keepLines w:val="1"/>
        <w:rPr>
          <w:rFonts w:ascii="Century Gothic" w:hAnsi="Century Gothic"/>
          <w:b w:val="1"/>
          <w:bCs w:val="1"/>
        </w:rPr>
      </w:pPr>
    </w:p>
    <w:p w:rsidR="005C3898" w:rsidP="00112113" w:rsidRDefault="005C3898" w14:paraId="3961FBDA" w14:textId="77777777">
      <w:pPr>
        <w:keepNext/>
        <w:keepLines/>
        <w:rPr>
          <w:rFonts w:ascii="Century Gothic" w:hAnsi="Century Gothic"/>
          <w:b/>
          <w:bCs/>
          <w:szCs w:val="20"/>
        </w:rPr>
      </w:pPr>
    </w:p>
    <w:p w:rsidRPr="00F2234F" w:rsidR="00883E0C" w:rsidP="00112113" w:rsidRDefault="00883E0C" w14:paraId="78057400" w14:textId="28436A22">
      <w:pPr>
        <w:keepNext/>
        <w:keepLines/>
        <w:rPr>
          <w:rFonts w:ascii="Century Gothic" w:hAnsi="Century Gothic"/>
          <w:b/>
          <w:bCs/>
          <w:szCs w:val="20"/>
        </w:rPr>
      </w:pPr>
      <w:r w:rsidRPr="00F2234F">
        <w:rPr>
          <w:rFonts w:ascii="Century Gothic" w:hAnsi="Century Gothic"/>
          <w:b/>
          <w:bCs/>
          <w:szCs w:val="20"/>
        </w:rPr>
        <w:t xml:space="preserve">INTRODUCTION </w:t>
      </w:r>
    </w:p>
    <w:p w:rsidR="003C4140" w:rsidP="00112113" w:rsidRDefault="00883E0C" w14:paraId="5183644E" w14:textId="34CDB7EA">
      <w:pPr>
        <w:keepNext/>
        <w:keepLines/>
        <w:rPr>
          <w:rFonts w:ascii="Century Gothic" w:hAnsi="Century Gothic"/>
          <w:szCs w:val="20"/>
        </w:rPr>
      </w:pPr>
      <w:r w:rsidRPr="00883E0C">
        <w:rPr>
          <w:rFonts w:ascii="Century Gothic" w:hAnsi="Century Gothic"/>
          <w:szCs w:val="20"/>
        </w:rPr>
        <w:t xml:space="preserve">ECTARC is committed to safeguarding the privacy and personal information of employees, contractors, students, children and their families responsibly, transparently and in compliance with the Australian Privacy Principles under the Commonwealth Privacy Act (1988). </w:t>
      </w:r>
    </w:p>
    <w:p w:rsidRPr="00883E0C" w:rsidR="003B592F" w:rsidP="00112113" w:rsidRDefault="003B592F" w14:paraId="57E002AF" w14:textId="77777777">
      <w:pPr>
        <w:keepNext/>
        <w:keepLines/>
        <w:rPr>
          <w:rFonts w:ascii="Century Gothic" w:hAnsi="Century Gothic"/>
          <w:szCs w:val="20"/>
        </w:rPr>
      </w:pPr>
    </w:p>
    <w:p w:rsidR="00F2234F" w:rsidP="758BF2E4" w:rsidRDefault="00883E0C" w14:paraId="67CFEABC" w14:textId="168169A9">
      <w:pPr>
        <w:keepNext/>
        <w:keepLines/>
        <w:rPr>
          <w:rFonts w:ascii="Century Gothic" w:hAnsi="Century Gothic"/>
        </w:rPr>
      </w:pPr>
      <w:r w:rsidRPr="758BF2E4">
        <w:rPr>
          <w:rFonts w:ascii="Century Gothic" w:hAnsi="Century Gothic"/>
        </w:rPr>
        <w:t xml:space="preserve"> </w:t>
      </w:r>
      <w:r w:rsidRPr="758BF2E4" w:rsidR="34A65560">
        <w:rPr>
          <w:rFonts w:ascii="Century Gothic" w:hAnsi="Century Gothic"/>
        </w:rPr>
        <w:t>EC</w:t>
      </w:r>
      <w:r w:rsidRPr="758BF2E4" w:rsidR="16985392">
        <w:rPr>
          <w:rFonts w:ascii="Century Gothic" w:hAnsi="Century Gothic"/>
        </w:rPr>
        <w:t>TARC</w:t>
      </w:r>
      <w:r w:rsidRPr="758BF2E4" w:rsidR="34A65560">
        <w:rPr>
          <w:rFonts w:ascii="Century Gothic" w:hAnsi="Century Gothic"/>
        </w:rPr>
        <w:t xml:space="preserve"> have </w:t>
      </w:r>
      <w:r w:rsidRPr="758BF2E4">
        <w:rPr>
          <w:rFonts w:ascii="Century Gothic" w:hAnsi="Century Gothic"/>
        </w:rPr>
        <w:t xml:space="preserve">processes in place to ensure that we collect, use, disclose, store and protect information in accordance with State and Commonwealth legislation. ECTARC pursues the highest standard in protection and preservation of privacy and confidentiality. </w:t>
      </w:r>
    </w:p>
    <w:p w:rsidR="005A7CCA" w:rsidP="00112113" w:rsidRDefault="005A7CCA" w14:paraId="00431C35" w14:textId="77777777">
      <w:pPr>
        <w:keepNext/>
        <w:keepLines/>
        <w:rPr>
          <w:rFonts w:ascii="Century Gothic" w:hAnsi="Century Gothic"/>
          <w:b/>
          <w:bCs/>
          <w:szCs w:val="20"/>
        </w:rPr>
      </w:pPr>
    </w:p>
    <w:p w:rsidRPr="003F352A" w:rsidR="003F352A" w:rsidP="00112113" w:rsidRDefault="003F352A" w14:paraId="1D670ACF" w14:textId="1463A982">
      <w:pPr>
        <w:keepNext/>
        <w:keepLines/>
        <w:rPr>
          <w:rFonts w:ascii="Century Gothic" w:hAnsi="Century Gothic"/>
          <w:b/>
          <w:bCs/>
          <w:szCs w:val="20"/>
        </w:rPr>
      </w:pPr>
      <w:r w:rsidRPr="003F352A">
        <w:rPr>
          <w:rFonts w:ascii="Century Gothic" w:hAnsi="Century Gothic"/>
          <w:b/>
          <w:bCs/>
          <w:szCs w:val="20"/>
        </w:rPr>
        <w:t>PURPOSE</w:t>
      </w:r>
    </w:p>
    <w:p w:rsidRPr="003F352A" w:rsidR="003F352A" w:rsidP="00112113" w:rsidRDefault="003F352A" w14:paraId="15166EAF" w14:textId="77777777">
      <w:pPr>
        <w:keepNext/>
        <w:keepLines/>
        <w:rPr>
          <w:rFonts w:ascii="Century Gothic" w:hAnsi="Century Gothic"/>
          <w:szCs w:val="20"/>
        </w:rPr>
      </w:pPr>
      <w:r w:rsidRPr="003F352A">
        <w:rPr>
          <w:rFonts w:ascii="Century Gothic" w:hAnsi="Century Gothic"/>
          <w:szCs w:val="20"/>
        </w:rPr>
        <w:t>The Purpose of this policy is to provide information about:</w:t>
      </w:r>
    </w:p>
    <w:p w:rsidRPr="00641EDB" w:rsidR="003F352A" w:rsidP="00112113" w:rsidRDefault="003F352A" w14:paraId="18A0EDFE" w14:textId="0213EA5B">
      <w:pPr>
        <w:pStyle w:val="ListParagraph"/>
        <w:keepNext/>
        <w:keepLines/>
        <w:numPr>
          <w:ilvl w:val="0"/>
          <w:numId w:val="28"/>
        </w:numPr>
        <w:rPr>
          <w:rFonts w:ascii="Century Gothic" w:hAnsi="Century Gothic"/>
          <w:szCs w:val="20"/>
        </w:rPr>
      </w:pPr>
      <w:r w:rsidRPr="00641EDB">
        <w:rPr>
          <w:rFonts w:ascii="Century Gothic" w:hAnsi="Century Gothic"/>
          <w:szCs w:val="20"/>
        </w:rPr>
        <w:t>The personal information that ECTARC collects;</w:t>
      </w:r>
    </w:p>
    <w:p w:rsidRPr="003F352A" w:rsidR="003F352A" w:rsidP="00112113" w:rsidRDefault="003F352A" w14:paraId="70D6E883" w14:textId="1E931D83">
      <w:pPr>
        <w:pStyle w:val="ListParagraph"/>
        <w:keepNext/>
        <w:keepLines/>
        <w:numPr>
          <w:ilvl w:val="0"/>
          <w:numId w:val="7"/>
        </w:numPr>
        <w:rPr>
          <w:rFonts w:ascii="Century Gothic" w:hAnsi="Century Gothic"/>
          <w:szCs w:val="20"/>
        </w:rPr>
      </w:pPr>
      <w:r w:rsidRPr="003F352A">
        <w:rPr>
          <w:rFonts w:ascii="Century Gothic" w:hAnsi="Century Gothic"/>
          <w:szCs w:val="20"/>
        </w:rPr>
        <w:t>How we handle that information, including how we use and disclose it; and</w:t>
      </w:r>
    </w:p>
    <w:p w:rsidR="003C4140" w:rsidP="00112113" w:rsidRDefault="003F352A" w14:paraId="382EAB37" w14:textId="4B6A280B">
      <w:pPr>
        <w:pStyle w:val="ListParagraph"/>
        <w:keepNext/>
        <w:keepLines/>
        <w:numPr>
          <w:ilvl w:val="0"/>
          <w:numId w:val="7"/>
        </w:numPr>
        <w:rPr>
          <w:rFonts w:ascii="Century Gothic" w:hAnsi="Century Gothic"/>
          <w:szCs w:val="20"/>
        </w:rPr>
      </w:pPr>
      <w:r w:rsidRPr="003F352A">
        <w:rPr>
          <w:rFonts w:ascii="Century Gothic" w:hAnsi="Century Gothic"/>
          <w:szCs w:val="20"/>
        </w:rPr>
        <w:t xml:space="preserve">How </w:t>
      </w:r>
      <w:proofErr w:type="gramStart"/>
      <w:r w:rsidRPr="003F352A">
        <w:rPr>
          <w:rFonts w:ascii="Century Gothic" w:hAnsi="Century Gothic"/>
          <w:szCs w:val="20"/>
        </w:rPr>
        <w:t>you can</w:t>
      </w:r>
      <w:proofErr w:type="gramEnd"/>
      <w:r w:rsidRPr="003F352A">
        <w:rPr>
          <w:rFonts w:ascii="Century Gothic" w:hAnsi="Century Gothic"/>
          <w:szCs w:val="20"/>
        </w:rPr>
        <w:t xml:space="preserve"> access your personal information or make a complaint about our handling of the information.</w:t>
      </w:r>
    </w:p>
    <w:p w:rsidRPr="003B592F" w:rsidR="003B592F" w:rsidP="00112113" w:rsidRDefault="003B592F" w14:paraId="2716E3AB" w14:textId="77777777">
      <w:pPr>
        <w:keepNext/>
        <w:keepLines/>
        <w:rPr>
          <w:rFonts w:ascii="Century Gothic" w:hAnsi="Century Gothic"/>
          <w:szCs w:val="20"/>
        </w:rPr>
      </w:pPr>
    </w:p>
    <w:p w:rsidRPr="003F352A" w:rsidR="003F352A" w:rsidP="00112113" w:rsidRDefault="003F352A" w14:paraId="5EE59B21" w14:textId="77777777">
      <w:pPr>
        <w:keepNext/>
        <w:keepLines/>
        <w:rPr>
          <w:rFonts w:ascii="Century Gothic" w:hAnsi="Century Gothic"/>
          <w:szCs w:val="20"/>
        </w:rPr>
      </w:pPr>
      <w:r w:rsidRPr="003F352A">
        <w:rPr>
          <w:rFonts w:ascii="Century Gothic" w:hAnsi="Century Gothic"/>
          <w:szCs w:val="20"/>
        </w:rPr>
        <w:t>‘Personal information’ is defined in the Privacy Act as:</w:t>
      </w:r>
    </w:p>
    <w:p w:rsidRPr="004829E6" w:rsidR="003F352A" w:rsidP="00112113" w:rsidRDefault="003F352A" w14:paraId="297D2625" w14:textId="220D4E2D">
      <w:pPr>
        <w:pStyle w:val="ListParagraph"/>
        <w:keepNext/>
        <w:keepLines/>
        <w:numPr>
          <w:ilvl w:val="0"/>
          <w:numId w:val="8"/>
        </w:numPr>
        <w:rPr>
          <w:rFonts w:ascii="Century Gothic" w:hAnsi="Century Gothic"/>
          <w:szCs w:val="20"/>
        </w:rPr>
      </w:pPr>
      <w:r w:rsidRPr="004829E6">
        <w:rPr>
          <w:rFonts w:ascii="Century Gothic" w:hAnsi="Century Gothic"/>
          <w:szCs w:val="20"/>
        </w:rPr>
        <w:t xml:space="preserve">Information or an opinion about an identified individual, or an individual who is reasonably identifiable: </w:t>
      </w:r>
    </w:p>
    <w:p w:rsidRPr="004829E6" w:rsidR="003F352A" w:rsidP="00112113" w:rsidRDefault="003F352A" w14:paraId="412D1529" w14:textId="737CEBB6">
      <w:pPr>
        <w:pStyle w:val="ListParagraph"/>
        <w:keepNext/>
        <w:keepLines/>
        <w:numPr>
          <w:ilvl w:val="0"/>
          <w:numId w:val="12"/>
        </w:numPr>
        <w:rPr>
          <w:rFonts w:ascii="Century Gothic" w:hAnsi="Century Gothic"/>
          <w:szCs w:val="20"/>
        </w:rPr>
      </w:pPr>
      <w:r w:rsidRPr="004829E6">
        <w:rPr>
          <w:rFonts w:ascii="Century Gothic" w:hAnsi="Century Gothic"/>
          <w:szCs w:val="20"/>
        </w:rPr>
        <w:t xml:space="preserve">whether the information or opinion is true or not; and </w:t>
      </w:r>
    </w:p>
    <w:p w:rsidRPr="005A7CCA" w:rsidR="003F352A" w:rsidP="00112113" w:rsidRDefault="003F352A" w14:paraId="6153B05B" w14:textId="10E5617F">
      <w:pPr>
        <w:pStyle w:val="ListParagraph"/>
        <w:keepNext/>
        <w:keepLines/>
        <w:numPr>
          <w:ilvl w:val="0"/>
          <w:numId w:val="12"/>
        </w:numPr>
        <w:rPr>
          <w:rFonts w:ascii="Century Gothic" w:hAnsi="Century Gothic"/>
          <w:szCs w:val="20"/>
        </w:rPr>
      </w:pPr>
      <w:r w:rsidRPr="004829E6">
        <w:rPr>
          <w:rFonts w:ascii="Century Gothic" w:hAnsi="Century Gothic"/>
          <w:szCs w:val="20"/>
        </w:rPr>
        <w:t>whether the information or opinion is recorded in a material form or not.</w:t>
      </w:r>
    </w:p>
    <w:p w:rsidR="003B592F" w:rsidP="00112113" w:rsidRDefault="003B592F" w14:paraId="1E3443FD" w14:textId="77777777">
      <w:pPr>
        <w:keepNext/>
        <w:keepLines/>
        <w:rPr>
          <w:rFonts w:ascii="Century Gothic" w:hAnsi="Century Gothic"/>
          <w:szCs w:val="20"/>
        </w:rPr>
      </w:pPr>
    </w:p>
    <w:p w:rsidRPr="003F352A" w:rsidR="003F352A" w:rsidP="00112113" w:rsidRDefault="003F352A" w14:paraId="6A4DD203" w14:textId="28D8BF6B">
      <w:pPr>
        <w:keepNext/>
        <w:keepLines/>
        <w:rPr>
          <w:rFonts w:ascii="Century Gothic" w:hAnsi="Century Gothic"/>
          <w:szCs w:val="20"/>
        </w:rPr>
      </w:pPr>
      <w:r w:rsidRPr="003F352A">
        <w:rPr>
          <w:rFonts w:ascii="Century Gothic" w:hAnsi="Century Gothic"/>
          <w:szCs w:val="20"/>
        </w:rPr>
        <w:t xml:space="preserve">The Privacy Act only applies to the collection of personal information by us for inclusion in a document, in an electronic device or other device, or in </w:t>
      </w:r>
      <w:proofErr w:type="gramStart"/>
      <w:r w:rsidRPr="003F352A">
        <w:rPr>
          <w:rFonts w:ascii="Century Gothic" w:hAnsi="Century Gothic"/>
          <w:szCs w:val="20"/>
        </w:rPr>
        <w:t>a generally</w:t>
      </w:r>
      <w:proofErr w:type="gramEnd"/>
      <w:r w:rsidRPr="003F352A">
        <w:rPr>
          <w:rFonts w:ascii="Century Gothic" w:hAnsi="Century Gothic"/>
          <w:szCs w:val="20"/>
        </w:rPr>
        <w:t xml:space="preserve"> available publication. </w:t>
      </w:r>
    </w:p>
    <w:p w:rsidRPr="003F352A" w:rsidR="003F352A" w:rsidP="00112113" w:rsidRDefault="003F352A" w14:paraId="467EA82A" w14:textId="77777777">
      <w:pPr>
        <w:keepNext/>
        <w:keepLines/>
        <w:rPr>
          <w:rFonts w:ascii="Century Gothic" w:hAnsi="Century Gothic"/>
          <w:szCs w:val="20"/>
        </w:rPr>
      </w:pPr>
      <w:r w:rsidRPr="003F352A">
        <w:rPr>
          <w:rFonts w:ascii="Century Gothic" w:hAnsi="Century Gothic"/>
          <w:szCs w:val="20"/>
        </w:rPr>
        <w:t xml:space="preserve">The personal information we collect includes: </w:t>
      </w:r>
    </w:p>
    <w:p w:rsidRPr="00E12AC1" w:rsidR="003F352A" w:rsidP="00112113" w:rsidRDefault="003F352A" w14:paraId="04061C64" w14:textId="77777777">
      <w:pPr>
        <w:pStyle w:val="ListParagraph"/>
        <w:keepNext/>
        <w:keepLines/>
        <w:numPr>
          <w:ilvl w:val="0"/>
          <w:numId w:val="8"/>
        </w:numPr>
        <w:rPr>
          <w:rFonts w:ascii="Century Gothic" w:hAnsi="Century Gothic"/>
          <w:szCs w:val="20"/>
        </w:rPr>
      </w:pPr>
      <w:r w:rsidRPr="00E12AC1">
        <w:rPr>
          <w:rFonts w:ascii="Century Gothic" w:hAnsi="Century Gothic"/>
          <w:szCs w:val="20"/>
        </w:rPr>
        <w:t xml:space="preserve">contact details (such as name, address, email and telephone numbers); </w:t>
      </w:r>
    </w:p>
    <w:p w:rsidRPr="00E12AC1" w:rsidR="003F352A" w:rsidP="00112113" w:rsidRDefault="003F352A" w14:paraId="797BE697" w14:textId="78406695">
      <w:pPr>
        <w:pStyle w:val="ListParagraph"/>
        <w:keepNext/>
        <w:keepLines/>
        <w:numPr>
          <w:ilvl w:val="0"/>
          <w:numId w:val="8"/>
        </w:numPr>
        <w:rPr>
          <w:rFonts w:ascii="Century Gothic" w:hAnsi="Century Gothic"/>
          <w:szCs w:val="20"/>
        </w:rPr>
      </w:pPr>
      <w:r w:rsidRPr="00E12AC1">
        <w:rPr>
          <w:rFonts w:ascii="Century Gothic" w:hAnsi="Century Gothic"/>
          <w:szCs w:val="20"/>
        </w:rPr>
        <w:t xml:space="preserve">biographical data (such as date and place of birth, and gender); </w:t>
      </w:r>
    </w:p>
    <w:p w:rsidRPr="00E12AC1" w:rsidR="003F352A" w:rsidP="00112113" w:rsidRDefault="003F352A" w14:paraId="214A2CE3" w14:textId="59AC6614">
      <w:pPr>
        <w:pStyle w:val="ListParagraph"/>
        <w:keepNext/>
        <w:keepLines/>
        <w:numPr>
          <w:ilvl w:val="0"/>
          <w:numId w:val="8"/>
        </w:numPr>
        <w:rPr>
          <w:rFonts w:ascii="Century Gothic" w:hAnsi="Century Gothic"/>
          <w:szCs w:val="20"/>
        </w:rPr>
      </w:pPr>
      <w:r w:rsidRPr="00E12AC1">
        <w:rPr>
          <w:rFonts w:ascii="Century Gothic" w:hAnsi="Century Gothic"/>
          <w:szCs w:val="20"/>
        </w:rPr>
        <w:t xml:space="preserve">financial information (such as bank details); </w:t>
      </w:r>
    </w:p>
    <w:p w:rsidRPr="00E12AC1" w:rsidR="003F352A" w:rsidP="00112113" w:rsidRDefault="003F352A" w14:paraId="35A8C806" w14:textId="45D4E229">
      <w:pPr>
        <w:pStyle w:val="ListParagraph"/>
        <w:keepNext/>
        <w:keepLines/>
        <w:numPr>
          <w:ilvl w:val="0"/>
          <w:numId w:val="8"/>
        </w:numPr>
        <w:rPr>
          <w:rFonts w:ascii="Century Gothic" w:hAnsi="Century Gothic"/>
          <w:szCs w:val="20"/>
        </w:rPr>
      </w:pPr>
      <w:r w:rsidRPr="00E12AC1">
        <w:rPr>
          <w:rFonts w:ascii="Century Gothic" w:hAnsi="Century Gothic"/>
          <w:szCs w:val="20"/>
        </w:rPr>
        <w:t xml:space="preserve">occupational and employment histories, and </w:t>
      </w:r>
    </w:p>
    <w:p w:rsidRPr="005A7CCA" w:rsidR="00347CCA" w:rsidP="00112113" w:rsidRDefault="003F352A" w14:paraId="6D77FBD1" w14:textId="26EAD05B">
      <w:pPr>
        <w:pStyle w:val="ListParagraph"/>
        <w:keepNext/>
        <w:keepLines/>
        <w:numPr>
          <w:ilvl w:val="0"/>
          <w:numId w:val="8"/>
        </w:numPr>
        <w:rPr>
          <w:rFonts w:ascii="Century Gothic" w:hAnsi="Century Gothic"/>
          <w:szCs w:val="20"/>
        </w:rPr>
      </w:pPr>
      <w:r w:rsidRPr="00E12AC1">
        <w:rPr>
          <w:rFonts w:ascii="Century Gothic" w:hAnsi="Century Gothic"/>
          <w:szCs w:val="20"/>
        </w:rPr>
        <w:t>family background and investment information (such as shares held and trades made).</w:t>
      </w:r>
    </w:p>
    <w:p w:rsidR="003B592F" w:rsidP="00112113" w:rsidRDefault="003B592F" w14:paraId="4CCD2349" w14:textId="77777777">
      <w:pPr>
        <w:keepNext/>
        <w:keepLines/>
        <w:rPr>
          <w:rFonts w:ascii="Century Gothic" w:hAnsi="Century Gothic"/>
          <w:szCs w:val="20"/>
        </w:rPr>
      </w:pPr>
    </w:p>
    <w:p w:rsidRPr="003F352A" w:rsidR="003F352A" w:rsidP="00112113" w:rsidRDefault="003F352A" w14:paraId="3E93FDA6" w14:textId="56210BC3">
      <w:pPr>
        <w:keepNext/>
        <w:keepLines/>
        <w:rPr>
          <w:rFonts w:ascii="Century Gothic" w:hAnsi="Century Gothic"/>
          <w:szCs w:val="20"/>
        </w:rPr>
      </w:pPr>
      <w:r w:rsidRPr="003F352A">
        <w:rPr>
          <w:rFonts w:ascii="Century Gothic" w:hAnsi="Century Gothic"/>
          <w:szCs w:val="20"/>
        </w:rPr>
        <w:t>‘Sensitive information’ is a class of personal information which requires greater protection under the Privacy Act. ‘Sensitive information’ is defined in the Privacy Act as:</w:t>
      </w:r>
    </w:p>
    <w:p w:rsidRPr="00347CCA" w:rsidR="003F352A" w:rsidP="00112113" w:rsidRDefault="003F352A" w14:paraId="4E76A458" w14:textId="2F04791D">
      <w:pPr>
        <w:pStyle w:val="ListParagraph"/>
        <w:keepNext/>
        <w:keepLines/>
        <w:numPr>
          <w:ilvl w:val="0"/>
          <w:numId w:val="11"/>
        </w:numPr>
        <w:rPr>
          <w:rFonts w:ascii="Century Gothic" w:hAnsi="Century Gothic"/>
          <w:szCs w:val="20"/>
        </w:rPr>
      </w:pPr>
      <w:r w:rsidRPr="00347CCA">
        <w:rPr>
          <w:rFonts w:ascii="Century Gothic" w:hAnsi="Century Gothic"/>
          <w:szCs w:val="20"/>
        </w:rPr>
        <w:t xml:space="preserve">information or an opinion about an </w:t>
      </w:r>
      <w:proofErr w:type="gramStart"/>
      <w:r w:rsidRPr="00347CCA">
        <w:rPr>
          <w:rFonts w:ascii="Century Gothic" w:hAnsi="Century Gothic"/>
          <w:szCs w:val="20"/>
        </w:rPr>
        <w:t>individual’s</w:t>
      </w:r>
      <w:proofErr w:type="gramEnd"/>
      <w:r w:rsidRPr="00347CCA">
        <w:rPr>
          <w:rFonts w:ascii="Century Gothic" w:hAnsi="Century Gothic"/>
          <w:szCs w:val="20"/>
        </w:rPr>
        <w:t>:</w:t>
      </w:r>
    </w:p>
    <w:p w:rsidRPr="00347CCA" w:rsidR="003F352A" w:rsidP="00112113" w:rsidRDefault="003F352A" w14:paraId="388B920B" w14:textId="59A70E7F">
      <w:pPr>
        <w:pStyle w:val="ListParagraph"/>
        <w:keepNext/>
        <w:keepLines/>
        <w:numPr>
          <w:ilvl w:val="1"/>
          <w:numId w:val="13"/>
        </w:numPr>
        <w:rPr>
          <w:rFonts w:ascii="Century Gothic" w:hAnsi="Century Gothic"/>
          <w:szCs w:val="20"/>
        </w:rPr>
      </w:pPr>
      <w:r w:rsidRPr="00347CCA">
        <w:rPr>
          <w:rFonts w:ascii="Century Gothic" w:hAnsi="Century Gothic"/>
          <w:szCs w:val="20"/>
        </w:rPr>
        <w:t>Racial or ethnic origin; or</w:t>
      </w:r>
    </w:p>
    <w:p w:rsidRPr="00347CCA" w:rsidR="003F352A" w:rsidP="00112113" w:rsidRDefault="003F352A" w14:paraId="5D6E942C" w14:textId="78E40A7B">
      <w:pPr>
        <w:pStyle w:val="ListParagraph"/>
        <w:keepNext/>
        <w:keepLines/>
        <w:numPr>
          <w:ilvl w:val="1"/>
          <w:numId w:val="13"/>
        </w:numPr>
        <w:rPr>
          <w:rFonts w:ascii="Century Gothic" w:hAnsi="Century Gothic"/>
          <w:szCs w:val="20"/>
        </w:rPr>
      </w:pPr>
      <w:r w:rsidRPr="00347CCA">
        <w:rPr>
          <w:rFonts w:ascii="Century Gothic" w:hAnsi="Century Gothic"/>
          <w:szCs w:val="20"/>
        </w:rPr>
        <w:t>Membership of a political association; or</w:t>
      </w:r>
    </w:p>
    <w:p w:rsidRPr="00347CCA" w:rsidR="003F352A" w:rsidP="00112113" w:rsidRDefault="003F352A" w14:paraId="76375690" w14:textId="5F73038C">
      <w:pPr>
        <w:pStyle w:val="ListParagraph"/>
        <w:keepNext/>
        <w:keepLines/>
        <w:numPr>
          <w:ilvl w:val="1"/>
          <w:numId w:val="13"/>
        </w:numPr>
        <w:rPr>
          <w:rFonts w:ascii="Century Gothic" w:hAnsi="Century Gothic"/>
          <w:szCs w:val="20"/>
        </w:rPr>
      </w:pPr>
      <w:r w:rsidRPr="00347CCA">
        <w:rPr>
          <w:rFonts w:ascii="Century Gothic" w:hAnsi="Century Gothic"/>
          <w:szCs w:val="20"/>
        </w:rPr>
        <w:t>Religious beliefs or affiliations; or</w:t>
      </w:r>
    </w:p>
    <w:p w:rsidRPr="00347CCA" w:rsidR="003F352A" w:rsidP="00112113" w:rsidRDefault="003F352A" w14:paraId="4400D8CF" w14:textId="5A5BFD3B">
      <w:pPr>
        <w:pStyle w:val="ListParagraph"/>
        <w:keepNext/>
        <w:keepLines/>
        <w:numPr>
          <w:ilvl w:val="1"/>
          <w:numId w:val="13"/>
        </w:numPr>
        <w:rPr>
          <w:rFonts w:ascii="Century Gothic" w:hAnsi="Century Gothic"/>
          <w:szCs w:val="20"/>
        </w:rPr>
      </w:pPr>
      <w:r w:rsidRPr="00347CCA">
        <w:rPr>
          <w:rFonts w:ascii="Century Gothic" w:hAnsi="Century Gothic"/>
          <w:szCs w:val="20"/>
        </w:rPr>
        <w:t xml:space="preserve">Philosophical beliefs; or </w:t>
      </w:r>
    </w:p>
    <w:p w:rsidRPr="00347CCA" w:rsidR="003F352A" w:rsidP="00112113" w:rsidRDefault="003F352A" w14:paraId="6F8A58D5" w14:textId="160EA571">
      <w:pPr>
        <w:pStyle w:val="ListParagraph"/>
        <w:keepNext/>
        <w:keepLines/>
        <w:numPr>
          <w:ilvl w:val="1"/>
          <w:numId w:val="13"/>
        </w:numPr>
        <w:rPr>
          <w:rFonts w:ascii="Century Gothic" w:hAnsi="Century Gothic"/>
          <w:szCs w:val="20"/>
        </w:rPr>
      </w:pPr>
      <w:r w:rsidRPr="00347CCA">
        <w:rPr>
          <w:rFonts w:ascii="Century Gothic" w:hAnsi="Century Gothic"/>
          <w:szCs w:val="20"/>
        </w:rPr>
        <w:t xml:space="preserve">Membership of a professional or trade association; or </w:t>
      </w:r>
    </w:p>
    <w:p w:rsidRPr="00347CCA" w:rsidR="003F352A" w:rsidP="00112113" w:rsidRDefault="003F352A" w14:paraId="297EE934" w14:textId="4AED8DD5">
      <w:pPr>
        <w:pStyle w:val="ListParagraph"/>
        <w:keepNext/>
        <w:keepLines/>
        <w:numPr>
          <w:ilvl w:val="1"/>
          <w:numId w:val="13"/>
        </w:numPr>
        <w:rPr>
          <w:rFonts w:ascii="Century Gothic" w:hAnsi="Century Gothic"/>
          <w:szCs w:val="20"/>
        </w:rPr>
      </w:pPr>
      <w:r w:rsidRPr="00347CCA">
        <w:rPr>
          <w:rFonts w:ascii="Century Gothic" w:hAnsi="Century Gothic"/>
          <w:szCs w:val="20"/>
        </w:rPr>
        <w:t xml:space="preserve">Membership of a trade union; or </w:t>
      </w:r>
    </w:p>
    <w:p w:rsidRPr="00347CCA" w:rsidR="003F352A" w:rsidP="00112113" w:rsidRDefault="003F352A" w14:paraId="04C53341" w14:textId="1666FD8C">
      <w:pPr>
        <w:pStyle w:val="ListParagraph"/>
        <w:keepNext/>
        <w:keepLines/>
        <w:numPr>
          <w:ilvl w:val="1"/>
          <w:numId w:val="13"/>
        </w:numPr>
        <w:rPr>
          <w:rFonts w:ascii="Century Gothic" w:hAnsi="Century Gothic"/>
          <w:szCs w:val="20"/>
        </w:rPr>
      </w:pPr>
      <w:r w:rsidRPr="00347CCA">
        <w:rPr>
          <w:rFonts w:ascii="Century Gothic" w:hAnsi="Century Gothic"/>
          <w:szCs w:val="20"/>
        </w:rPr>
        <w:t xml:space="preserve">Sexual orientation or practices; or </w:t>
      </w:r>
    </w:p>
    <w:p w:rsidRPr="00347CCA" w:rsidR="003F352A" w:rsidP="00112113" w:rsidRDefault="003F352A" w14:paraId="1C4C0368" w14:textId="08199D2F">
      <w:pPr>
        <w:pStyle w:val="ListParagraph"/>
        <w:keepNext/>
        <w:keepLines/>
        <w:numPr>
          <w:ilvl w:val="1"/>
          <w:numId w:val="13"/>
        </w:numPr>
        <w:rPr>
          <w:rFonts w:ascii="Century Gothic" w:hAnsi="Century Gothic"/>
          <w:szCs w:val="20"/>
        </w:rPr>
      </w:pPr>
      <w:r w:rsidRPr="00347CCA">
        <w:rPr>
          <w:rFonts w:ascii="Century Gothic" w:hAnsi="Century Gothic"/>
          <w:szCs w:val="20"/>
        </w:rPr>
        <w:t xml:space="preserve">Criminal record; </w:t>
      </w:r>
    </w:p>
    <w:p w:rsidRPr="00347CCA" w:rsidR="003F352A" w:rsidP="00112113" w:rsidRDefault="003F352A" w14:paraId="2B2B6880" w14:textId="77777777">
      <w:pPr>
        <w:pStyle w:val="ListParagraph"/>
        <w:keepNext/>
        <w:keepLines/>
        <w:numPr>
          <w:ilvl w:val="0"/>
          <w:numId w:val="11"/>
        </w:numPr>
        <w:rPr>
          <w:rFonts w:ascii="Century Gothic" w:hAnsi="Century Gothic"/>
          <w:szCs w:val="20"/>
        </w:rPr>
      </w:pPr>
      <w:r w:rsidRPr="00347CCA">
        <w:rPr>
          <w:rFonts w:ascii="Century Gothic" w:hAnsi="Century Gothic"/>
          <w:szCs w:val="20"/>
        </w:rPr>
        <w:t>That is also personal information; or</w:t>
      </w:r>
    </w:p>
    <w:p w:rsidRPr="00347CCA" w:rsidR="003F352A" w:rsidP="00112113" w:rsidRDefault="003F352A" w14:paraId="3B54C76C" w14:textId="59AFC5D3">
      <w:pPr>
        <w:pStyle w:val="ListParagraph"/>
        <w:keepNext/>
        <w:keepLines/>
        <w:numPr>
          <w:ilvl w:val="0"/>
          <w:numId w:val="11"/>
        </w:numPr>
        <w:rPr>
          <w:rFonts w:ascii="Century Gothic" w:hAnsi="Century Gothic"/>
          <w:szCs w:val="20"/>
        </w:rPr>
      </w:pPr>
      <w:r w:rsidRPr="00347CCA">
        <w:rPr>
          <w:rFonts w:ascii="Century Gothic" w:hAnsi="Century Gothic"/>
          <w:szCs w:val="20"/>
        </w:rPr>
        <w:t>Health information about an individual; or</w:t>
      </w:r>
    </w:p>
    <w:p w:rsidRPr="00347CCA" w:rsidR="003F352A" w:rsidP="00112113" w:rsidRDefault="003F352A" w14:paraId="3E735AAB" w14:textId="474520DE">
      <w:pPr>
        <w:pStyle w:val="ListParagraph"/>
        <w:keepNext/>
        <w:keepLines/>
        <w:numPr>
          <w:ilvl w:val="0"/>
          <w:numId w:val="11"/>
        </w:numPr>
        <w:rPr>
          <w:rFonts w:ascii="Century Gothic" w:hAnsi="Century Gothic"/>
          <w:szCs w:val="20"/>
        </w:rPr>
      </w:pPr>
      <w:r w:rsidRPr="00347CCA">
        <w:rPr>
          <w:rFonts w:ascii="Century Gothic" w:hAnsi="Century Gothic"/>
          <w:szCs w:val="20"/>
        </w:rPr>
        <w:t xml:space="preserve">Genetic information about an individual that is not otherwise health information; or </w:t>
      </w:r>
    </w:p>
    <w:p w:rsidRPr="00347CCA" w:rsidR="003F352A" w:rsidP="00112113" w:rsidRDefault="003F352A" w14:paraId="6A6A2331" w14:textId="420AD019">
      <w:pPr>
        <w:pStyle w:val="ListParagraph"/>
        <w:keepNext/>
        <w:keepLines/>
        <w:numPr>
          <w:ilvl w:val="0"/>
          <w:numId w:val="11"/>
        </w:numPr>
        <w:rPr>
          <w:rFonts w:ascii="Century Gothic" w:hAnsi="Century Gothic"/>
          <w:szCs w:val="20"/>
        </w:rPr>
      </w:pPr>
      <w:r w:rsidRPr="00347CCA">
        <w:rPr>
          <w:rFonts w:ascii="Century Gothic" w:hAnsi="Century Gothic"/>
          <w:szCs w:val="20"/>
        </w:rPr>
        <w:t>Biometric information that is to be used for the purpose of automated biometric verification or biometric identification; or</w:t>
      </w:r>
    </w:p>
    <w:p w:rsidRPr="005A7CCA" w:rsidR="003F352A" w:rsidP="00112113" w:rsidRDefault="003F352A" w14:paraId="7A0149D0" w14:textId="47DFE398">
      <w:pPr>
        <w:pStyle w:val="ListParagraph"/>
        <w:keepNext/>
        <w:keepLines/>
        <w:numPr>
          <w:ilvl w:val="0"/>
          <w:numId w:val="11"/>
        </w:numPr>
        <w:rPr>
          <w:rFonts w:ascii="Century Gothic" w:hAnsi="Century Gothic"/>
          <w:szCs w:val="20"/>
        </w:rPr>
      </w:pPr>
      <w:r w:rsidRPr="00347CCA">
        <w:rPr>
          <w:rFonts w:ascii="Century Gothic" w:hAnsi="Century Gothic"/>
          <w:szCs w:val="20"/>
        </w:rPr>
        <w:t>Biometric templates.</w:t>
      </w:r>
    </w:p>
    <w:p w:rsidR="003B592F" w:rsidP="00112113" w:rsidRDefault="003B592F" w14:paraId="5A5A18CC" w14:textId="77777777">
      <w:pPr>
        <w:keepNext/>
        <w:keepLines/>
        <w:rPr>
          <w:rFonts w:ascii="Century Gothic" w:hAnsi="Century Gothic"/>
          <w:szCs w:val="20"/>
        </w:rPr>
      </w:pPr>
    </w:p>
    <w:p w:rsidRPr="003F352A" w:rsidR="003F352A" w:rsidP="00112113" w:rsidRDefault="003F352A" w14:paraId="1E799FAF" w14:textId="74CF937D">
      <w:pPr>
        <w:keepNext/>
        <w:keepLines/>
        <w:rPr>
          <w:rFonts w:ascii="Century Gothic" w:hAnsi="Century Gothic"/>
          <w:szCs w:val="20"/>
        </w:rPr>
      </w:pPr>
      <w:r w:rsidRPr="003F352A">
        <w:rPr>
          <w:rFonts w:ascii="Century Gothic" w:hAnsi="Century Gothic"/>
          <w:szCs w:val="20"/>
        </w:rPr>
        <w:t xml:space="preserve">Sensitive information that we collect includes information about: </w:t>
      </w:r>
    </w:p>
    <w:p w:rsidRPr="002246EA" w:rsidR="003F352A" w:rsidP="00112113" w:rsidRDefault="003F352A" w14:paraId="3AEFBE70" w14:textId="46B94E9D">
      <w:pPr>
        <w:pStyle w:val="ListParagraph"/>
        <w:keepNext/>
        <w:keepLines/>
        <w:numPr>
          <w:ilvl w:val="0"/>
          <w:numId w:val="14"/>
        </w:numPr>
        <w:rPr>
          <w:rFonts w:ascii="Century Gothic" w:hAnsi="Century Gothic"/>
          <w:szCs w:val="20"/>
        </w:rPr>
      </w:pPr>
      <w:r w:rsidRPr="002246EA">
        <w:rPr>
          <w:rFonts w:ascii="Century Gothic" w:hAnsi="Century Gothic"/>
          <w:szCs w:val="20"/>
        </w:rPr>
        <w:t>Criminal records, and</w:t>
      </w:r>
    </w:p>
    <w:p w:rsidRPr="002246EA" w:rsidR="003F352A" w:rsidP="00112113" w:rsidRDefault="003F352A" w14:paraId="1A699B91" w14:textId="4E09C4F6">
      <w:pPr>
        <w:pStyle w:val="ListParagraph"/>
        <w:keepNext/>
        <w:keepLines/>
        <w:numPr>
          <w:ilvl w:val="0"/>
          <w:numId w:val="14"/>
        </w:numPr>
        <w:rPr>
          <w:rFonts w:ascii="Century Gothic" w:hAnsi="Century Gothic"/>
          <w:szCs w:val="20"/>
        </w:rPr>
      </w:pPr>
      <w:r w:rsidRPr="002246EA">
        <w:rPr>
          <w:rFonts w:ascii="Century Gothic" w:hAnsi="Century Gothic"/>
          <w:szCs w:val="20"/>
        </w:rPr>
        <w:t>Racial and ethnic origin.</w:t>
      </w:r>
    </w:p>
    <w:p w:rsidRPr="002246EA" w:rsidR="003F352A" w:rsidP="00112113" w:rsidRDefault="003F352A" w14:paraId="6081CB16" w14:textId="67D5E8BB">
      <w:pPr>
        <w:pStyle w:val="ListParagraph"/>
        <w:keepNext/>
        <w:keepLines/>
        <w:numPr>
          <w:ilvl w:val="0"/>
          <w:numId w:val="14"/>
        </w:numPr>
        <w:rPr>
          <w:rFonts w:ascii="Century Gothic" w:hAnsi="Century Gothic"/>
          <w:szCs w:val="20"/>
        </w:rPr>
      </w:pPr>
      <w:r w:rsidRPr="002246EA">
        <w:rPr>
          <w:rFonts w:ascii="Century Gothic" w:hAnsi="Century Gothic"/>
          <w:szCs w:val="20"/>
        </w:rPr>
        <w:t>Health information about an individual</w:t>
      </w:r>
    </w:p>
    <w:p w:rsidRPr="005A7CCA" w:rsidR="003F352A" w:rsidP="00112113" w:rsidRDefault="003F352A" w14:paraId="6699CB28" w14:textId="7023020C">
      <w:pPr>
        <w:pStyle w:val="ListParagraph"/>
        <w:keepNext/>
        <w:keepLines/>
        <w:numPr>
          <w:ilvl w:val="0"/>
          <w:numId w:val="14"/>
        </w:numPr>
        <w:rPr>
          <w:rFonts w:ascii="Century Gothic" w:hAnsi="Century Gothic"/>
          <w:szCs w:val="20"/>
        </w:rPr>
      </w:pPr>
      <w:r w:rsidRPr="002246EA">
        <w:rPr>
          <w:rFonts w:ascii="Century Gothic" w:hAnsi="Century Gothic"/>
          <w:szCs w:val="20"/>
        </w:rPr>
        <w:t>Genetic information about an individual that is not otherwise health information</w:t>
      </w:r>
    </w:p>
    <w:p w:rsidR="003B592F" w:rsidP="00112113" w:rsidRDefault="003B592F" w14:paraId="48427377" w14:textId="77777777">
      <w:pPr>
        <w:keepNext/>
        <w:keepLines/>
        <w:rPr>
          <w:rFonts w:ascii="Century Gothic" w:hAnsi="Century Gothic"/>
          <w:szCs w:val="20"/>
        </w:rPr>
      </w:pPr>
    </w:p>
    <w:p w:rsidR="00906C93" w:rsidP="00112113" w:rsidRDefault="00906C93" w14:paraId="6655D5A5" w14:textId="77777777">
      <w:pPr>
        <w:keepNext/>
        <w:keepLines/>
        <w:rPr>
          <w:rFonts w:ascii="Century Gothic" w:hAnsi="Century Gothic"/>
          <w:szCs w:val="20"/>
        </w:rPr>
      </w:pPr>
    </w:p>
    <w:p w:rsidR="00906C93" w:rsidP="00112113" w:rsidRDefault="00906C93" w14:paraId="30DD9096" w14:textId="77777777">
      <w:pPr>
        <w:keepNext/>
        <w:keepLines/>
        <w:rPr>
          <w:rFonts w:ascii="Century Gothic" w:hAnsi="Century Gothic"/>
          <w:szCs w:val="20"/>
        </w:rPr>
      </w:pPr>
    </w:p>
    <w:p w:rsidR="00F4557C" w:rsidP="00112113" w:rsidRDefault="003F352A" w14:paraId="6A18F587" w14:textId="05F20605">
      <w:pPr>
        <w:keepNext/>
        <w:keepLines/>
        <w:rPr>
          <w:rFonts w:ascii="Century Gothic" w:hAnsi="Century Gothic"/>
          <w:szCs w:val="20"/>
        </w:rPr>
      </w:pPr>
      <w:r w:rsidRPr="003F352A">
        <w:rPr>
          <w:rFonts w:ascii="Century Gothic" w:hAnsi="Century Gothic"/>
          <w:szCs w:val="20"/>
        </w:rPr>
        <w:t>This policy has been written to prevent misuse of personal information related to our clients and employees and to ensure that information is managed in an open and transparent way. Protecting the privacy of personal and sensitive information collected by our organisation and the need for confidentiality is fundamental to ECTARC in providing quality services.</w:t>
      </w:r>
    </w:p>
    <w:p w:rsidR="00927D50" w:rsidP="00112113" w:rsidRDefault="00927D50" w14:paraId="61DC89FC" w14:textId="77777777">
      <w:pPr>
        <w:keepNext/>
        <w:keepLines/>
        <w:rPr>
          <w:rFonts w:ascii="Century Gothic" w:hAnsi="Century Gothic"/>
          <w:b/>
          <w:bCs/>
          <w:szCs w:val="20"/>
        </w:rPr>
      </w:pPr>
    </w:p>
    <w:p w:rsidR="001B774E" w:rsidP="00112113" w:rsidRDefault="001B774E" w14:paraId="5520481A" w14:textId="77777777">
      <w:pPr>
        <w:keepNext/>
        <w:keepLines/>
        <w:rPr>
          <w:rFonts w:ascii="Century Gothic" w:hAnsi="Century Gothic"/>
          <w:b/>
          <w:bCs/>
          <w:szCs w:val="20"/>
        </w:rPr>
      </w:pPr>
    </w:p>
    <w:p w:rsidRPr="00F2234F" w:rsidR="00927D50" w:rsidP="00112113" w:rsidRDefault="00927D50" w14:paraId="15F35B11" w14:textId="567BAE5A">
      <w:pPr>
        <w:keepNext/>
        <w:keepLines/>
        <w:rPr>
          <w:rFonts w:ascii="Century Gothic" w:hAnsi="Century Gothic"/>
          <w:b/>
          <w:bCs/>
          <w:szCs w:val="20"/>
        </w:rPr>
      </w:pPr>
      <w:r w:rsidRPr="00F2234F">
        <w:rPr>
          <w:rFonts w:ascii="Century Gothic" w:hAnsi="Century Gothic"/>
          <w:b/>
          <w:bCs/>
          <w:szCs w:val="20"/>
        </w:rPr>
        <w:t>SCOPE</w:t>
      </w:r>
    </w:p>
    <w:p w:rsidR="00927D50" w:rsidP="7857557D" w:rsidRDefault="00927D50" w14:paraId="33F94C38" w14:textId="3FF4BAA9">
      <w:pPr>
        <w:keepNext/>
        <w:keepLines/>
        <w:rPr>
          <w:rFonts w:ascii="Century Gothic" w:hAnsi="Century Gothic"/>
        </w:rPr>
      </w:pPr>
      <w:r w:rsidRPr="7857557D">
        <w:rPr>
          <w:rFonts w:ascii="Century Gothic" w:hAnsi="Century Gothic"/>
        </w:rPr>
        <w:t xml:space="preserve">This policy applies to all ECTARC employees, contractors, Board </w:t>
      </w:r>
      <w:r w:rsidRPr="7857557D" w:rsidR="689EC0A6">
        <w:rPr>
          <w:rFonts w:ascii="Century Gothic" w:hAnsi="Century Gothic"/>
        </w:rPr>
        <w:t>members,</w:t>
      </w:r>
      <w:r w:rsidRPr="7857557D">
        <w:rPr>
          <w:rFonts w:ascii="Century Gothic" w:hAnsi="Century Gothic"/>
        </w:rPr>
        <w:t xml:space="preserve"> and visitors.</w:t>
      </w:r>
    </w:p>
    <w:p w:rsidR="00DB4B3D" w:rsidP="00112113" w:rsidRDefault="00DB4B3D" w14:paraId="505198DC" w14:textId="77777777">
      <w:pPr>
        <w:keepNext/>
        <w:keepLines/>
        <w:rPr>
          <w:rFonts w:ascii="Century Gothic" w:hAnsi="Century Gothic"/>
          <w:szCs w:val="20"/>
        </w:rPr>
      </w:pPr>
    </w:p>
    <w:p w:rsidRPr="00927D50" w:rsidR="002D642D" w:rsidP="00112113" w:rsidRDefault="00927D50" w14:paraId="214A9FB0" w14:textId="619CF928">
      <w:pPr>
        <w:keepNext/>
        <w:keepLines/>
        <w:rPr>
          <w:rFonts w:ascii="Century Gothic" w:hAnsi="Century Gothic"/>
          <w:b/>
          <w:bCs/>
          <w:color w:val="215E99" w:themeColor="text2" w:themeTint="BF"/>
          <w:szCs w:val="20"/>
        </w:rPr>
      </w:pPr>
      <w:r w:rsidRPr="00927D50">
        <w:rPr>
          <w:rFonts w:ascii="Century Gothic" w:hAnsi="Century Gothic"/>
          <w:b/>
          <w:bCs/>
          <w:color w:val="215E99" w:themeColor="text2" w:themeTint="BF"/>
          <w:szCs w:val="20"/>
        </w:rPr>
        <w:t>A</w:t>
      </w:r>
      <w:r w:rsidRPr="00927D50" w:rsidR="002D642D">
        <w:rPr>
          <w:rFonts w:ascii="Century Gothic" w:hAnsi="Century Gothic"/>
          <w:b/>
          <w:bCs/>
          <w:color w:val="215E99" w:themeColor="text2" w:themeTint="BF"/>
          <w:szCs w:val="20"/>
        </w:rPr>
        <w:tab/>
      </w:r>
      <w:r w:rsidRPr="00927D50" w:rsidR="002D642D">
        <w:rPr>
          <w:rFonts w:ascii="Century Gothic" w:hAnsi="Century Gothic"/>
          <w:b/>
          <w:bCs/>
          <w:color w:val="215E99" w:themeColor="text2" w:themeTint="BF"/>
          <w:szCs w:val="20"/>
        </w:rPr>
        <w:t>COLLECTION, ACCESS AND STORAGE OF INFORMATION</w:t>
      </w:r>
    </w:p>
    <w:p w:rsidRPr="001C706D" w:rsidR="001C706D" w:rsidP="00112113" w:rsidRDefault="001C706D" w14:paraId="6D8595E7" w14:textId="1CD77B68">
      <w:pPr>
        <w:pStyle w:val="Heading1"/>
        <w:keepLines/>
        <w:rPr>
          <w:rFonts w:ascii="Century Gothic" w:hAnsi="Century Gothic"/>
        </w:rPr>
      </w:pPr>
      <w:r w:rsidRPr="001C706D">
        <w:rPr>
          <w:rFonts w:ascii="Century Gothic" w:hAnsi="Century Gothic"/>
        </w:rPr>
        <w:t>Privacy Principles</w:t>
      </w:r>
    </w:p>
    <w:p w:rsidRPr="001C706D" w:rsidR="001C706D" w:rsidP="00112113" w:rsidRDefault="001C706D" w14:paraId="699D7BFB" w14:textId="33B7E869">
      <w:pPr>
        <w:pStyle w:val="Heading2"/>
        <w:rPr>
          <w:rFonts w:ascii="Century Gothic" w:hAnsi="Century Gothic"/>
          <w:lang w:eastAsia="en-AU"/>
        </w:rPr>
      </w:pPr>
      <w:r w:rsidRPr="001C706D">
        <w:rPr>
          <w:rFonts w:ascii="Century Gothic" w:hAnsi="Century Gothic"/>
          <w:lang w:eastAsia="en-AU"/>
        </w:rPr>
        <w:t>ECTARC manages personal information in accordance with the Australian Privacy Principles (APPs) contained in the Privacy Act 1988.</w:t>
      </w:r>
    </w:p>
    <w:p w:rsidRPr="001C706D" w:rsidR="001C706D" w:rsidP="00112113" w:rsidRDefault="001C706D" w14:paraId="6CA9FE07" w14:textId="5857E93B">
      <w:pPr>
        <w:pStyle w:val="Heading2"/>
        <w:rPr>
          <w:rFonts w:ascii="Century Gothic" w:hAnsi="Century Gothic"/>
          <w:lang w:eastAsia="en-AU"/>
        </w:rPr>
      </w:pPr>
      <w:r w:rsidRPr="001C706D">
        <w:rPr>
          <w:rFonts w:ascii="Century Gothic" w:hAnsi="Century Gothic"/>
          <w:lang w:eastAsia="en-AU"/>
        </w:rPr>
        <w:t>ECTARC is committed to:</w:t>
      </w:r>
    </w:p>
    <w:p w:rsidRPr="001C706D" w:rsidR="001C706D" w:rsidP="00112113" w:rsidRDefault="001C706D" w14:paraId="4A5E005D" w14:textId="4ED430B7">
      <w:pPr>
        <w:pStyle w:val="BulletList"/>
        <w:keepNext/>
        <w:keepLines/>
        <w:rPr>
          <w:rFonts w:ascii="Century Gothic" w:hAnsi="Century Gothic"/>
        </w:rPr>
      </w:pPr>
      <w:r w:rsidRPr="001C706D">
        <w:rPr>
          <w:rFonts w:ascii="Century Gothic" w:hAnsi="Century Gothic"/>
        </w:rPr>
        <w:t>Open and transparent management of personal information.</w:t>
      </w:r>
    </w:p>
    <w:p w:rsidRPr="001C706D" w:rsidR="001C706D" w:rsidP="00112113" w:rsidRDefault="001C706D" w14:paraId="1340BC5D" w14:textId="2175F36B">
      <w:pPr>
        <w:pStyle w:val="BulletList"/>
        <w:keepNext/>
        <w:keepLines/>
        <w:rPr>
          <w:rFonts w:ascii="Century Gothic" w:hAnsi="Century Gothic"/>
        </w:rPr>
      </w:pPr>
      <w:r w:rsidRPr="001C706D">
        <w:rPr>
          <w:rFonts w:ascii="Century Gothic" w:hAnsi="Century Gothic"/>
        </w:rPr>
        <w:t xml:space="preserve"> Collecting only information that is reasonably necessary for our functions and activities.</w:t>
      </w:r>
    </w:p>
    <w:p w:rsidRPr="001C706D" w:rsidR="001C706D" w:rsidP="00112113" w:rsidRDefault="001C706D" w14:paraId="183EC4DB" w14:textId="62216039">
      <w:pPr>
        <w:pStyle w:val="BulletList"/>
        <w:keepNext/>
        <w:keepLines/>
        <w:rPr>
          <w:rFonts w:ascii="Century Gothic" w:hAnsi="Century Gothic"/>
        </w:rPr>
      </w:pPr>
      <w:r w:rsidRPr="001C706D">
        <w:rPr>
          <w:rFonts w:ascii="Century Gothic" w:hAnsi="Century Gothic"/>
        </w:rPr>
        <w:t>Using and disclosing information only for authorised purposes.</w:t>
      </w:r>
    </w:p>
    <w:p w:rsidRPr="001C706D" w:rsidR="001C706D" w:rsidP="00112113" w:rsidRDefault="001C706D" w14:paraId="58236202" w14:textId="71406498">
      <w:pPr>
        <w:pStyle w:val="BulletList"/>
        <w:keepNext/>
        <w:keepLines/>
        <w:rPr>
          <w:rFonts w:ascii="Century Gothic" w:hAnsi="Century Gothic"/>
        </w:rPr>
      </w:pPr>
      <w:r w:rsidRPr="001C706D">
        <w:rPr>
          <w:rFonts w:ascii="Century Gothic" w:hAnsi="Century Gothic"/>
        </w:rPr>
        <w:t xml:space="preserve"> Maintaining accurate and current information.</w:t>
      </w:r>
    </w:p>
    <w:p w:rsidRPr="001C706D" w:rsidR="001C706D" w:rsidP="00112113" w:rsidRDefault="001C706D" w14:paraId="57BFDD88" w14:textId="56CC9E35">
      <w:pPr>
        <w:pStyle w:val="BulletList"/>
        <w:keepNext/>
        <w:keepLines/>
        <w:rPr>
          <w:rFonts w:ascii="Century Gothic" w:hAnsi="Century Gothic"/>
        </w:rPr>
      </w:pPr>
      <w:r w:rsidRPr="001C706D">
        <w:rPr>
          <w:rFonts w:ascii="Century Gothic" w:hAnsi="Century Gothic"/>
        </w:rPr>
        <w:t xml:space="preserve"> Protecting information from misuse, interference, loss and unauthorised access.</w:t>
      </w:r>
    </w:p>
    <w:p w:rsidRPr="001C706D" w:rsidR="001C706D" w:rsidP="00112113" w:rsidRDefault="001C706D" w14:paraId="2970B3C9" w14:textId="20FA184C">
      <w:pPr>
        <w:pStyle w:val="BulletList"/>
        <w:keepNext/>
        <w:keepLines/>
        <w:rPr>
          <w:rFonts w:ascii="Century Gothic" w:hAnsi="Century Gothic"/>
        </w:rPr>
      </w:pPr>
      <w:r w:rsidRPr="001C706D">
        <w:rPr>
          <w:rFonts w:ascii="Century Gothic" w:hAnsi="Century Gothic"/>
        </w:rPr>
        <w:t xml:space="preserve"> Providing individuals with access to and correction of their personal information.</w:t>
      </w:r>
    </w:p>
    <w:p w:rsidR="001C706D" w:rsidP="00112113" w:rsidRDefault="68D9B5A0" w14:paraId="734832A5" w14:textId="2223B72F">
      <w:pPr>
        <w:pStyle w:val="Heading1"/>
        <w:keepLines/>
        <w:rPr>
          <w:rFonts w:ascii="Century Gothic" w:hAnsi="Century Gothic"/>
        </w:rPr>
      </w:pPr>
      <w:r w:rsidRPr="7857557D">
        <w:rPr>
          <w:rFonts w:ascii="Century Gothic" w:hAnsi="Century Gothic"/>
        </w:rPr>
        <w:t>information</w:t>
      </w:r>
      <w:r w:rsidRPr="7857557D" w:rsidR="001C706D">
        <w:rPr>
          <w:rFonts w:ascii="Century Gothic" w:hAnsi="Century Gothic"/>
        </w:rPr>
        <w:t xml:space="preserve"> COLLECTED BY SERVICE TYPE</w:t>
      </w:r>
    </w:p>
    <w:p w:rsidR="001C706D" w:rsidP="00112113" w:rsidRDefault="001C706D" w14:paraId="1FD78BC3" w14:textId="77777777">
      <w:pPr>
        <w:keepNext/>
        <w:keepLines/>
        <w:widowControl/>
        <w:autoSpaceDE/>
        <w:autoSpaceDN/>
        <w:spacing w:line="300" w:lineRule="atLeast"/>
        <w:ind w:left="567"/>
        <w:rPr>
          <w:rFonts w:ascii="Segoe UI" w:hAnsi="Segoe UI" w:eastAsia="Times New Roman" w:cs="Segoe UI"/>
          <w:sz w:val="21"/>
          <w:szCs w:val="21"/>
          <w:lang w:val="en-AU" w:eastAsia="en-AU"/>
        </w:rPr>
      </w:pPr>
      <w:r w:rsidRPr="001C706D">
        <w:rPr>
          <w:rFonts w:ascii="Segoe UI" w:hAnsi="Segoe UI" w:eastAsia="Times New Roman" w:cs="Segoe UI"/>
          <w:sz w:val="21"/>
          <w:szCs w:val="21"/>
          <w:lang w:val="en-AU" w:eastAsia="en-AU"/>
        </w:rPr>
        <w:t>ECTARC collects personal and sensitive information in relation to:</w:t>
      </w:r>
    </w:p>
    <w:p w:rsidR="00F21507" w:rsidP="00112113" w:rsidRDefault="00F21507" w14:paraId="0C0926D3" w14:textId="45F4E533">
      <w:pPr>
        <w:pStyle w:val="Heading2"/>
        <w:rPr>
          <w:rFonts w:ascii="Century Gothic" w:hAnsi="Century Gothic"/>
          <w:lang w:eastAsia="en-AU"/>
        </w:rPr>
      </w:pPr>
      <w:r>
        <w:rPr>
          <w:rFonts w:ascii="Century Gothic" w:hAnsi="Century Gothic"/>
          <w:lang w:eastAsia="en-AU"/>
        </w:rPr>
        <w:t xml:space="preserve">Employment and Governance </w:t>
      </w:r>
    </w:p>
    <w:p w:rsidRPr="00F21507" w:rsidR="00F21507" w:rsidP="00112113" w:rsidRDefault="00F21507" w14:paraId="119C5AB2" w14:textId="3B8D9D14">
      <w:pPr>
        <w:pStyle w:val="BulletList"/>
        <w:keepNext/>
        <w:keepLines/>
        <w:rPr>
          <w:rFonts w:ascii="Century Gothic" w:hAnsi="Century Gothic"/>
          <w:lang w:eastAsia="en-AU"/>
        </w:rPr>
      </w:pPr>
      <w:r w:rsidRPr="00F21507">
        <w:rPr>
          <w:rFonts w:ascii="Century Gothic" w:hAnsi="Century Gothic"/>
          <w:lang w:eastAsia="en-AU"/>
        </w:rPr>
        <w:t>Employee records</w:t>
      </w:r>
    </w:p>
    <w:p w:rsidRPr="00F21507" w:rsidR="00F21507" w:rsidP="00112113" w:rsidRDefault="00F21507" w14:paraId="3A7E4A5D" w14:textId="3AE0AD0B">
      <w:pPr>
        <w:pStyle w:val="BulletList"/>
        <w:keepNext/>
        <w:keepLines/>
        <w:rPr>
          <w:rFonts w:ascii="Century Gothic" w:hAnsi="Century Gothic"/>
          <w:lang w:eastAsia="en-AU"/>
        </w:rPr>
      </w:pPr>
      <w:r w:rsidRPr="00F21507">
        <w:rPr>
          <w:rFonts w:ascii="Century Gothic" w:hAnsi="Century Gothic"/>
          <w:lang w:eastAsia="en-AU"/>
        </w:rPr>
        <w:t>Contractor records</w:t>
      </w:r>
    </w:p>
    <w:p w:rsidRPr="00F21507" w:rsidR="00F21507" w:rsidP="00112113" w:rsidRDefault="00F21507" w14:paraId="43187F2A" w14:textId="5E31A93E">
      <w:pPr>
        <w:pStyle w:val="BulletList"/>
        <w:keepNext/>
        <w:keepLines/>
        <w:rPr>
          <w:rFonts w:ascii="Century Gothic" w:hAnsi="Century Gothic"/>
          <w:lang w:eastAsia="en-AU"/>
        </w:rPr>
      </w:pPr>
      <w:r w:rsidRPr="00F21507">
        <w:rPr>
          <w:rFonts w:ascii="Century Gothic" w:hAnsi="Century Gothic"/>
          <w:lang w:eastAsia="en-AU"/>
        </w:rPr>
        <w:t>Volunteer and student records</w:t>
      </w:r>
    </w:p>
    <w:p w:rsidRPr="00F21507" w:rsidR="00F21507" w:rsidP="00112113" w:rsidRDefault="00F21507" w14:paraId="728277F8" w14:textId="6B3D44E2">
      <w:pPr>
        <w:pStyle w:val="BulletList"/>
        <w:keepNext/>
        <w:keepLines/>
        <w:rPr>
          <w:rFonts w:ascii="Century Gothic" w:hAnsi="Century Gothic"/>
          <w:lang w:eastAsia="en-AU"/>
        </w:rPr>
      </w:pPr>
      <w:r w:rsidRPr="00F21507">
        <w:rPr>
          <w:rFonts w:ascii="Century Gothic" w:hAnsi="Century Gothic"/>
          <w:lang w:eastAsia="en-AU"/>
        </w:rPr>
        <w:t>Board Director Records</w:t>
      </w:r>
    </w:p>
    <w:p w:rsidRPr="00284648" w:rsidR="001C706D" w:rsidP="00112113" w:rsidRDefault="001C706D" w14:paraId="049C3E02" w14:textId="5376B4F6">
      <w:pPr>
        <w:pStyle w:val="Heading2"/>
        <w:rPr>
          <w:rFonts w:ascii="Century Gothic" w:hAnsi="Century Gothic"/>
          <w:lang w:eastAsia="en-AU"/>
        </w:rPr>
      </w:pPr>
      <w:r w:rsidRPr="00284648">
        <w:rPr>
          <w:rFonts w:ascii="Century Gothic" w:hAnsi="Century Gothic"/>
          <w:lang w:eastAsia="en-AU"/>
        </w:rPr>
        <w:t xml:space="preserve">Education and Care Services </w:t>
      </w:r>
    </w:p>
    <w:p w:rsidRPr="00284648" w:rsidR="001C706D" w:rsidP="00112113" w:rsidRDefault="001C706D" w14:paraId="59E672E9" w14:textId="01AF9B14">
      <w:pPr>
        <w:pStyle w:val="BulletList"/>
        <w:keepNext/>
        <w:keepLines/>
        <w:rPr>
          <w:rFonts w:ascii="Century Gothic" w:hAnsi="Century Gothic"/>
          <w:lang w:eastAsia="en-AU"/>
        </w:rPr>
      </w:pPr>
      <w:r w:rsidRPr="00284648">
        <w:rPr>
          <w:rFonts w:ascii="Century Gothic" w:hAnsi="Century Gothic"/>
          <w:lang w:eastAsia="en-AU"/>
        </w:rPr>
        <w:t>Children and families</w:t>
      </w:r>
    </w:p>
    <w:p w:rsidRPr="00284648" w:rsidR="001C706D" w:rsidP="00112113" w:rsidRDefault="001C706D" w14:paraId="62C67A1E" w14:textId="6164549C">
      <w:pPr>
        <w:pStyle w:val="BulletList"/>
        <w:keepNext/>
        <w:keepLines/>
        <w:rPr>
          <w:rFonts w:ascii="Century Gothic" w:hAnsi="Century Gothic"/>
          <w:lang w:eastAsia="en-AU"/>
        </w:rPr>
      </w:pPr>
      <w:r w:rsidRPr="00284648">
        <w:rPr>
          <w:rFonts w:ascii="Century Gothic" w:hAnsi="Century Gothic"/>
          <w:lang w:eastAsia="en-AU"/>
        </w:rPr>
        <w:t>Enrolment information</w:t>
      </w:r>
    </w:p>
    <w:p w:rsidRPr="00284648" w:rsidR="001C706D" w:rsidP="00112113" w:rsidRDefault="00284648" w14:paraId="3AC76AD7" w14:textId="57B6AD43">
      <w:pPr>
        <w:pStyle w:val="BulletList"/>
        <w:keepNext/>
        <w:keepLines/>
        <w:rPr>
          <w:rFonts w:ascii="Century Gothic" w:hAnsi="Century Gothic"/>
          <w:lang w:eastAsia="en-AU"/>
        </w:rPr>
      </w:pPr>
      <w:r w:rsidRPr="7857557D">
        <w:rPr>
          <w:rFonts w:ascii="Century Gothic" w:hAnsi="Century Gothic"/>
          <w:lang w:eastAsia="en-AU"/>
        </w:rPr>
        <w:t xml:space="preserve">Medical </w:t>
      </w:r>
      <w:r w:rsidRPr="7857557D" w:rsidR="001C706D">
        <w:rPr>
          <w:rFonts w:ascii="Century Gothic" w:hAnsi="Century Gothic"/>
          <w:lang w:eastAsia="en-AU"/>
        </w:rPr>
        <w:t>information</w:t>
      </w:r>
      <w:r w:rsidRPr="7857557D">
        <w:rPr>
          <w:rFonts w:ascii="Century Gothic" w:hAnsi="Century Gothic"/>
          <w:lang w:eastAsia="en-AU"/>
        </w:rPr>
        <w:t xml:space="preserve">, Health and </w:t>
      </w:r>
      <w:r w:rsidRPr="7857557D" w:rsidR="001C706D">
        <w:rPr>
          <w:rFonts w:ascii="Century Gothic" w:hAnsi="Century Gothic"/>
          <w:lang w:eastAsia="en-AU"/>
        </w:rPr>
        <w:t xml:space="preserve">Immunisation </w:t>
      </w:r>
    </w:p>
    <w:p w:rsidR="39C0B8D2" w:rsidP="7857557D" w:rsidRDefault="39C0B8D2" w14:paraId="528A60D2" w14:textId="62F3BAED">
      <w:pPr>
        <w:pStyle w:val="BulletList"/>
        <w:keepNext/>
        <w:keepLines/>
      </w:pPr>
      <w:r w:rsidRPr="7857557D">
        <w:rPr>
          <w:rFonts w:ascii="Century Gothic" w:hAnsi="Century Gothic"/>
          <w:lang w:eastAsia="en-AU"/>
        </w:rPr>
        <w:t>Disability, inclusion and support information</w:t>
      </w:r>
    </w:p>
    <w:p w:rsidRPr="00284648" w:rsidR="00284648" w:rsidP="00112113" w:rsidRDefault="00284648" w14:paraId="27AE1C06" w14:textId="29839285">
      <w:pPr>
        <w:pStyle w:val="BulletList"/>
        <w:keepNext/>
        <w:keepLines/>
        <w:rPr>
          <w:rFonts w:ascii="Century Gothic" w:hAnsi="Century Gothic"/>
          <w:lang w:eastAsia="en-AU"/>
        </w:rPr>
      </w:pPr>
      <w:r w:rsidRPr="00284648">
        <w:rPr>
          <w:rFonts w:ascii="Century Gothic" w:hAnsi="Century Gothic"/>
          <w:lang w:eastAsia="en-AU"/>
        </w:rPr>
        <w:t xml:space="preserve">Financial details </w:t>
      </w:r>
    </w:p>
    <w:p w:rsidRPr="00284648" w:rsidR="00284648" w:rsidP="00112113" w:rsidRDefault="00284648" w14:paraId="122D8C86" w14:textId="77777777">
      <w:pPr>
        <w:pStyle w:val="BulletList"/>
        <w:keepNext/>
        <w:keepLines/>
        <w:rPr>
          <w:rFonts w:ascii="Century Gothic" w:hAnsi="Century Gothic"/>
        </w:rPr>
      </w:pPr>
      <w:r w:rsidRPr="00284648">
        <w:rPr>
          <w:rFonts w:ascii="Century Gothic" w:hAnsi="Century Gothic"/>
          <w:lang w:eastAsia="en-AU"/>
        </w:rPr>
        <w:t xml:space="preserve">Legal information </w:t>
      </w:r>
    </w:p>
    <w:p w:rsidRPr="00284648" w:rsidR="00284648" w:rsidP="00112113" w:rsidRDefault="00284648" w14:paraId="2D182C39" w14:textId="77777777">
      <w:pPr>
        <w:pStyle w:val="BulletList"/>
        <w:keepNext/>
        <w:keepLines/>
        <w:rPr>
          <w:rFonts w:ascii="Century Gothic" w:hAnsi="Century Gothic"/>
        </w:rPr>
      </w:pPr>
      <w:r w:rsidRPr="00284648">
        <w:rPr>
          <w:rFonts w:ascii="Century Gothic" w:hAnsi="Century Gothic"/>
          <w:lang w:eastAsia="en-AU"/>
        </w:rPr>
        <w:t xml:space="preserve">Attendance records </w:t>
      </w:r>
    </w:p>
    <w:p w:rsidR="001C706D" w:rsidP="00112113" w:rsidRDefault="00284648" w14:paraId="0B719DB0" w14:textId="313043D0">
      <w:pPr>
        <w:pStyle w:val="BulletList"/>
        <w:keepNext/>
        <w:keepLines/>
        <w:rPr>
          <w:rFonts w:ascii="Century Gothic" w:hAnsi="Century Gothic"/>
        </w:rPr>
      </w:pPr>
      <w:r w:rsidRPr="00284648">
        <w:rPr>
          <w:rFonts w:ascii="Century Gothic" w:hAnsi="Century Gothic"/>
        </w:rPr>
        <w:t>Family Assistance information for Child Care subsidy</w:t>
      </w:r>
    </w:p>
    <w:p w:rsidR="00C021EA" w:rsidP="00C021EA" w:rsidRDefault="00C021EA" w14:paraId="56581077" w14:textId="77777777">
      <w:pPr>
        <w:pStyle w:val="BulletList"/>
        <w:keepNext/>
        <w:keepLines/>
        <w:numPr>
          <w:ilvl w:val="0"/>
          <w:numId w:val="0"/>
        </w:numPr>
        <w:ind w:left="1287" w:hanging="360"/>
        <w:rPr>
          <w:rFonts w:ascii="Century Gothic" w:hAnsi="Century Gothic"/>
        </w:rPr>
      </w:pPr>
    </w:p>
    <w:p w:rsidR="00C021EA" w:rsidP="00C021EA" w:rsidRDefault="00C021EA" w14:paraId="4118533D" w14:textId="77777777">
      <w:pPr>
        <w:pStyle w:val="BulletList"/>
        <w:keepNext/>
        <w:keepLines/>
        <w:numPr>
          <w:ilvl w:val="0"/>
          <w:numId w:val="0"/>
        </w:numPr>
        <w:ind w:left="1287" w:hanging="360"/>
        <w:rPr>
          <w:rFonts w:ascii="Century Gothic" w:hAnsi="Century Gothic"/>
        </w:rPr>
      </w:pPr>
    </w:p>
    <w:p w:rsidR="00C021EA" w:rsidP="00C021EA" w:rsidRDefault="00C021EA" w14:paraId="33FEA418" w14:textId="77777777">
      <w:pPr>
        <w:pStyle w:val="BulletList"/>
        <w:keepNext/>
        <w:keepLines/>
        <w:numPr>
          <w:ilvl w:val="0"/>
          <w:numId w:val="0"/>
        </w:numPr>
        <w:ind w:left="1287" w:hanging="360"/>
        <w:rPr>
          <w:rFonts w:ascii="Century Gothic" w:hAnsi="Century Gothic"/>
        </w:rPr>
      </w:pPr>
    </w:p>
    <w:p w:rsidR="00C021EA" w:rsidP="00C021EA" w:rsidRDefault="00C021EA" w14:paraId="1004825F" w14:textId="77777777">
      <w:pPr>
        <w:pStyle w:val="BulletList"/>
        <w:keepNext/>
        <w:keepLines/>
        <w:numPr>
          <w:ilvl w:val="0"/>
          <w:numId w:val="0"/>
        </w:numPr>
        <w:ind w:left="1287" w:hanging="360"/>
        <w:rPr>
          <w:rFonts w:ascii="Century Gothic" w:hAnsi="Century Gothic"/>
        </w:rPr>
      </w:pPr>
    </w:p>
    <w:p w:rsidRPr="00F21507" w:rsidR="00F21507" w:rsidP="00112113" w:rsidRDefault="00F21507" w14:paraId="02A0A1D3" w14:textId="6E6EF7AD">
      <w:pPr>
        <w:pStyle w:val="Heading2"/>
        <w:rPr>
          <w:rFonts w:ascii="Century Gothic" w:hAnsi="Century Gothic"/>
        </w:rPr>
      </w:pPr>
      <w:r w:rsidRPr="00F21507">
        <w:rPr>
          <w:rFonts w:ascii="Century Gothic" w:hAnsi="Century Gothic"/>
        </w:rPr>
        <w:t>Training Services</w:t>
      </w:r>
    </w:p>
    <w:p w:rsidRPr="00F21507" w:rsidR="00F21507" w:rsidP="00112113" w:rsidRDefault="00F21507" w14:paraId="272FAB40" w14:textId="1E4D3C04">
      <w:pPr>
        <w:pStyle w:val="BulletList"/>
        <w:keepNext/>
        <w:keepLines/>
        <w:rPr>
          <w:rFonts w:ascii="Century Gothic" w:hAnsi="Century Gothic"/>
        </w:rPr>
      </w:pPr>
      <w:r w:rsidRPr="00F21507">
        <w:rPr>
          <w:rFonts w:ascii="Century Gothic" w:hAnsi="Century Gothic"/>
        </w:rPr>
        <w:t>Student enrolment records</w:t>
      </w:r>
    </w:p>
    <w:p w:rsidRPr="00F21507" w:rsidR="00F21507" w:rsidP="00112113" w:rsidRDefault="00F21507" w14:paraId="3BDC7219" w14:textId="0FD3301D">
      <w:pPr>
        <w:pStyle w:val="BulletList"/>
        <w:keepNext/>
        <w:keepLines/>
        <w:rPr>
          <w:rFonts w:ascii="Century Gothic" w:hAnsi="Century Gothic"/>
        </w:rPr>
      </w:pPr>
      <w:r w:rsidRPr="00F21507">
        <w:rPr>
          <w:rFonts w:ascii="Century Gothic" w:hAnsi="Century Gothic"/>
        </w:rPr>
        <w:t>Unique student identifier (USI)</w:t>
      </w:r>
    </w:p>
    <w:p w:rsidRPr="00F21507" w:rsidR="00F21507" w:rsidP="00112113" w:rsidRDefault="00F21507" w14:paraId="06EED257" w14:textId="311E39E1">
      <w:pPr>
        <w:pStyle w:val="BulletList"/>
        <w:keepNext/>
        <w:keepLines/>
        <w:rPr>
          <w:rFonts w:ascii="Century Gothic" w:hAnsi="Century Gothic"/>
        </w:rPr>
      </w:pPr>
      <w:r w:rsidRPr="00F21507">
        <w:rPr>
          <w:rFonts w:ascii="Century Gothic" w:hAnsi="Century Gothic"/>
        </w:rPr>
        <w:t>Assessment evidence and outcomes</w:t>
      </w:r>
    </w:p>
    <w:p w:rsidR="008D6F6C" w:rsidP="00112113" w:rsidRDefault="00F21507" w14:paraId="5471AC95" w14:textId="77777777">
      <w:pPr>
        <w:pStyle w:val="BulletList"/>
        <w:keepNext/>
        <w:keepLines/>
        <w:rPr>
          <w:rFonts w:ascii="Century Gothic" w:hAnsi="Century Gothic"/>
        </w:rPr>
      </w:pPr>
      <w:r w:rsidRPr="00ED2B52">
        <w:rPr>
          <w:rFonts w:ascii="Century Gothic" w:hAnsi="Century Gothic"/>
        </w:rPr>
        <w:t>Traineeship records</w:t>
      </w:r>
    </w:p>
    <w:p w:rsidRPr="00ED2B52" w:rsidR="00F21507" w:rsidP="00112113" w:rsidRDefault="00393F0A" w14:paraId="2269B594" w14:textId="635BD11A">
      <w:pPr>
        <w:pStyle w:val="BulletList"/>
        <w:keepNext/>
        <w:keepLines/>
        <w:rPr>
          <w:rFonts w:ascii="Century Gothic" w:hAnsi="Century Gothic"/>
        </w:rPr>
      </w:pPr>
      <w:r w:rsidRPr="00ED2B52">
        <w:rPr>
          <w:rFonts w:ascii="Century Gothic" w:hAnsi="Century Gothic"/>
        </w:rPr>
        <w:t>Funding information</w:t>
      </w:r>
      <w:r w:rsidRPr="00ED2B52" w:rsidR="00F21507">
        <w:rPr>
          <w:rFonts w:ascii="Century Gothic" w:hAnsi="Century Gothic"/>
        </w:rPr>
        <w:t xml:space="preserve"> </w:t>
      </w:r>
    </w:p>
    <w:p w:rsidRPr="007F73CB" w:rsidR="002D642D" w:rsidP="00112113" w:rsidRDefault="00676C2A" w14:paraId="5132ABF4" w14:textId="19A89426">
      <w:pPr>
        <w:pStyle w:val="Heading1"/>
        <w:keepLines/>
        <w:rPr>
          <w:rFonts w:ascii="Century Gothic" w:hAnsi="Century Gothic"/>
        </w:rPr>
      </w:pPr>
      <w:r w:rsidRPr="007F73CB">
        <w:rPr>
          <w:rFonts w:ascii="Century Gothic" w:hAnsi="Century Gothic"/>
        </w:rPr>
        <w:t xml:space="preserve">Purpose of </w:t>
      </w:r>
      <w:r w:rsidRPr="007F73CB" w:rsidR="0037110E">
        <w:rPr>
          <w:rFonts w:ascii="Century Gothic" w:hAnsi="Century Gothic"/>
        </w:rPr>
        <w:t>C</w:t>
      </w:r>
      <w:r w:rsidRPr="007F73CB">
        <w:rPr>
          <w:rFonts w:ascii="Century Gothic" w:hAnsi="Century Gothic"/>
        </w:rPr>
        <w:t>ollection</w:t>
      </w:r>
    </w:p>
    <w:p w:rsidRPr="007F73CB" w:rsidR="002D642D" w:rsidP="00112113" w:rsidRDefault="000625FF" w14:paraId="04E4AD37" w14:textId="3BFC73CE">
      <w:pPr>
        <w:pStyle w:val="Heading2"/>
        <w:rPr>
          <w:rFonts w:ascii="Century Gothic" w:hAnsi="Century Gothic"/>
        </w:rPr>
      </w:pPr>
      <w:r w:rsidRPr="000625FF">
        <w:rPr>
          <w:rFonts w:ascii="Century Gothic" w:hAnsi="Century Gothic"/>
        </w:rPr>
        <w:t>ECTARC collects and holds personal and sensitive information about children and their families, students, employees, contractors, volunteers, board members, website users and members of the community.</w:t>
      </w:r>
      <w:r>
        <w:rPr>
          <w:rFonts w:ascii="Century Gothic" w:hAnsi="Century Gothic"/>
        </w:rPr>
        <w:t xml:space="preserve"> t</w:t>
      </w:r>
      <w:r w:rsidRPr="007F73CB">
        <w:rPr>
          <w:rFonts w:ascii="Century Gothic" w:hAnsi="Century Gothic"/>
        </w:rPr>
        <w:t>hat</w:t>
      </w:r>
      <w:r w:rsidRPr="007F73CB" w:rsidR="00AD1F70">
        <w:rPr>
          <w:rFonts w:ascii="Century Gothic" w:hAnsi="Century Gothic"/>
        </w:rPr>
        <w:t xml:space="preserve"> is reasonably necessary and directly relates to our primary function as a provider of Early Education and Care Services and as a Registered Training Organisation.  </w:t>
      </w:r>
    </w:p>
    <w:p w:rsidRPr="007F73CB" w:rsidR="00F4557C" w:rsidP="00112113" w:rsidRDefault="00BB73FC" w14:paraId="2DA186CE" w14:textId="515F1CBC">
      <w:pPr>
        <w:pStyle w:val="Heading2"/>
        <w:rPr>
          <w:rFonts w:ascii="Century Gothic" w:hAnsi="Century Gothic"/>
        </w:rPr>
      </w:pPr>
      <w:r w:rsidRPr="00BB73FC">
        <w:rPr>
          <w:rFonts w:ascii="Century Gothic" w:hAnsi="Century Gothic"/>
        </w:rPr>
        <w:t>ECTARC will not use or disclose personal information other than for the purpose for which it was collected, except where consent has been provided, the disclosure is directly related to ECTARC's functions and activities, or where otherwise authorised or required by law.</w:t>
      </w:r>
    </w:p>
    <w:p w:rsidRPr="007F73CB" w:rsidR="002D642D" w:rsidP="00112113" w:rsidRDefault="0037110E" w14:paraId="3D9483B7" w14:textId="0979CB1F">
      <w:pPr>
        <w:pStyle w:val="Heading1"/>
        <w:keepLines/>
        <w:rPr>
          <w:rFonts w:ascii="Century Gothic" w:hAnsi="Century Gothic"/>
        </w:rPr>
      </w:pPr>
      <w:r w:rsidRPr="007F73CB">
        <w:rPr>
          <w:rFonts w:ascii="Century Gothic" w:hAnsi="Century Gothic"/>
        </w:rPr>
        <w:t xml:space="preserve">Collection of Information </w:t>
      </w:r>
    </w:p>
    <w:p w:rsidR="002D642D" w:rsidP="00112113" w:rsidRDefault="0054170E" w14:paraId="42BE36A6" w14:textId="77777777">
      <w:pPr>
        <w:keepNext/>
        <w:keepLines/>
        <w:ind w:left="567"/>
        <w:rPr>
          <w:rFonts w:ascii="Century Gothic" w:hAnsi="Century Gothic"/>
          <w:szCs w:val="20"/>
        </w:rPr>
      </w:pPr>
      <w:r w:rsidRPr="002D642D">
        <w:rPr>
          <w:rFonts w:ascii="Century Gothic" w:hAnsi="Century Gothic"/>
          <w:szCs w:val="20"/>
        </w:rPr>
        <w:t>ECTARC will:</w:t>
      </w:r>
    </w:p>
    <w:p w:rsidRPr="00CF4B7B" w:rsidR="002D642D" w:rsidP="00274BEF" w:rsidRDefault="0054170E" w14:paraId="774CD9EF" w14:textId="77777777">
      <w:pPr>
        <w:pStyle w:val="Heading2"/>
        <w:spacing w:before="0"/>
        <w:rPr>
          <w:rFonts w:ascii="Century Gothic" w:hAnsi="Century Gothic"/>
        </w:rPr>
      </w:pPr>
      <w:r w:rsidRPr="00CF4B7B">
        <w:rPr>
          <w:rFonts w:ascii="Century Gothic" w:hAnsi="Century Gothic"/>
        </w:rPr>
        <w:t xml:space="preserve">Ensure that each family, employee, student, contractor, volunteer and board member is informed of ECTARC’s Privacy and Confidentiality policy.  </w:t>
      </w:r>
    </w:p>
    <w:p w:rsidRPr="00CF4B7B" w:rsidR="002D642D" w:rsidP="00112113" w:rsidRDefault="0054170E" w14:paraId="15FDD8D3" w14:textId="77777777">
      <w:pPr>
        <w:pStyle w:val="Heading2"/>
        <w:rPr>
          <w:rFonts w:ascii="Century Gothic" w:hAnsi="Century Gothic"/>
        </w:rPr>
      </w:pPr>
      <w:r w:rsidRPr="00CF4B7B">
        <w:rPr>
          <w:rFonts w:ascii="Century Gothic" w:hAnsi="Century Gothic"/>
        </w:rPr>
        <w:t xml:space="preserve">Ensure that each family, employee, student, contractor, volunteer and board member is provided with a privacy collection statement upon commencement, that includes details about how they can access or correct their personal information, and how to make a complaint about a breach of privacy, if one occurs. </w:t>
      </w:r>
    </w:p>
    <w:p w:rsidRPr="00CF4B7B" w:rsidR="002D642D" w:rsidP="00112113" w:rsidRDefault="0054170E" w14:paraId="6D7ED853" w14:textId="77777777">
      <w:pPr>
        <w:pStyle w:val="Heading2"/>
        <w:rPr>
          <w:rFonts w:ascii="Century Gothic" w:hAnsi="Century Gothic"/>
        </w:rPr>
      </w:pPr>
      <w:r w:rsidRPr="00CF4B7B">
        <w:rPr>
          <w:rFonts w:ascii="Century Gothic" w:hAnsi="Century Gothic"/>
        </w:rPr>
        <w:t>Only collect Information for a lawful purpose that is directly related to one of its functions or activities, and only if the collection is reasonably necessary for that purpose. ECTARC must not collect Information by any unlawful means.</w:t>
      </w:r>
    </w:p>
    <w:p w:rsidRPr="00CF4B7B" w:rsidR="002D642D" w:rsidP="00112113" w:rsidRDefault="0054170E" w14:paraId="66E46413" w14:textId="77777777">
      <w:pPr>
        <w:pStyle w:val="Heading2"/>
        <w:rPr>
          <w:rFonts w:ascii="Century Gothic" w:hAnsi="Century Gothic"/>
        </w:rPr>
      </w:pPr>
      <w:r w:rsidRPr="00CF4B7B">
        <w:rPr>
          <w:rFonts w:ascii="Century Gothic" w:hAnsi="Century Gothic"/>
        </w:rPr>
        <w:t>ECTARC must, in collecting Information, collect the Information directly from the individual to whom the information relates, unless:</w:t>
      </w:r>
    </w:p>
    <w:p w:rsidRPr="00E1196D" w:rsidR="002D642D" w:rsidP="00112113" w:rsidRDefault="0054170E" w14:paraId="7E70ADE5" w14:textId="77777777">
      <w:pPr>
        <w:pStyle w:val="BulletList"/>
        <w:keepNext/>
        <w:keepLines/>
        <w:rPr>
          <w:rFonts w:ascii="Century Gothic" w:hAnsi="Century Gothic"/>
        </w:rPr>
      </w:pPr>
      <w:r w:rsidRPr="00E1196D">
        <w:rPr>
          <w:rFonts w:ascii="Century Gothic" w:hAnsi="Century Gothic"/>
        </w:rPr>
        <w:t>the individual has authorised the collection of their Information from someone else; or</w:t>
      </w:r>
    </w:p>
    <w:p w:rsidRPr="00E1196D" w:rsidR="002D642D" w:rsidP="00112113" w:rsidRDefault="0054170E" w14:paraId="770BD3A4" w14:textId="77777777">
      <w:pPr>
        <w:pStyle w:val="BulletList"/>
        <w:keepNext/>
        <w:keepLines/>
        <w:rPr>
          <w:rFonts w:ascii="Century Gothic" w:hAnsi="Century Gothic"/>
        </w:rPr>
      </w:pPr>
      <w:r w:rsidRPr="00E1196D">
        <w:rPr>
          <w:rFonts w:ascii="Century Gothic" w:hAnsi="Century Gothic"/>
        </w:rPr>
        <w:t>in the case where a person is under 16 years of age, the Information is provided by the parent or guardian of the person</w:t>
      </w:r>
    </w:p>
    <w:p w:rsidRPr="00CF4B7B" w:rsidR="002D642D" w:rsidP="00112113" w:rsidRDefault="0054170E" w14:paraId="3DA71CD8" w14:textId="77777777">
      <w:pPr>
        <w:pStyle w:val="Heading2"/>
        <w:rPr>
          <w:rFonts w:ascii="Century Gothic" w:hAnsi="Century Gothic"/>
        </w:rPr>
      </w:pPr>
      <w:r w:rsidRPr="00CF4B7B">
        <w:rPr>
          <w:rFonts w:ascii="Century Gothic" w:hAnsi="Century Gothic"/>
        </w:rPr>
        <w:t>All ECTARC employees, board members, students, and volunteers undertaking work placement are required to sign a Disclosure of Information form. This form confirms their understanding of the policy, which emphasises that any information they become aware of regarding children, families, students, or employees must remain confidential and must not be shared with third parties, except where disclosure is required by law.</w:t>
      </w:r>
    </w:p>
    <w:p w:rsidRPr="00CF4B7B" w:rsidR="002D642D" w:rsidP="00112113" w:rsidRDefault="0054170E" w14:paraId="64112D27" w14:textId="77777777">
      <w:pPr>
        <w:pStyle w:val="Heading2"/>
        <w:rPr>
          <w:rFonts w:ascii="Century Gothic" w:hAnsi="Century Gothic"/>
        </w:rPr>
      </w:pPr>
      <w:r w:rsidRPr="00CF4B7B">
        <w:rPr>
          <w:rFonts w:ascii="Century Gothic" w:hAnsi="Century Gothic"/>
        </w:rPr>
        <w:t>ECTARC must take such steps as are reasonable in the circumstances (having regards to the purposes for which the information is collected) to ensure that the Information collected is relevant to that purpose, is not excessive, and is accurate, up to date and complete and does not intrude to an unreasonable extent on the personal affairs of the individual to whom the information relates.</w:t>
      </w:r>
    </w:p>
    <w:p w:rsidRPr="00CF4B7B" w:rsidR="002D642D" w:rsidP="00112113" w:rsidRDefault="0054170E" w14:paraId="6328A14D" w14:textId="5841A797">
      <w:pPr>
        <w:pStyle w:val="Heading2"/>
        <w:rPr>
          <w:rFonts w:ascii="Century Gothic" w:hAnsi="Century Gothic"/>
        </w:rPr>
      </w:pPr>
      <w:r w:rsidRPr="00CF4B7B">
        <w:rPr>
          <w:rFonts w:ascii="Century Gothic" w:hAnsi="Century Gothic"/>
        </w:rPr>
        <w:t xml:space="preserve">Ensure that all personal information held by ECTARC for staff members, board members, volunteers, and students is accurate and up to date. This includes details such as qualifications, </w:t>
      </w:r>
      <w:r w:rsidRPr="00CF4B7B" w:rsidR="002F7F4E">
        <w:rPr>
          <w:rFonts w:ascii="Century Gothic" w:hAnsi="Century Gothic"/>
        </w:rPr>
        <w:t xml:space="preserve">required </w:t>
      </w:r>
      <w:r w:rsidRPr="00CF4B7B" w:rsidR="00CA4D61">
        <w:rPr>
          <w:rFonts w:ascii="Century Gothic" w:hAnsi="Century Gothic"/>
        </w:rPr>
        <w:t xml:space="preserve">employment </w:t>
      </w:r>
      <w:r w:rsidRPr="00CF4B7B" w:rsidR="00FB20B9">
        <w:rPr>
          <w:rFonts w:ascii="Century Gothic" w:hAnsi="Century Gothic"/>
        </w:rPr>
        <w:t>checks</w:t>
      </w:r>
      <w:r w:rsidRPr="00CF4B7B">
        <w:rPr>
          <w:rFonts w:ascii="Century Gothic" w:hAnsi="Century Gothic"/>
        </w:rPr>
        <w:t>, criminal history checks, staff entitlements, contact and emergency information, health and immunisation records, and any relevant medical or legal documentation. It also encompasses any other personal information collected by ECTARC.</w:t>
      </w:r>
    </w:p>
    <w:p w:rsidRPr="00CF4B7B" w:rsidR="002D642D" w:rsidP="00112113" w:rsidRDefault="0054170E" w14:paraId="6EBE5DD8" w14:textId="77777777">
      <w:pPr>
        <w:pStyle w:val="Heading2"/>
        <w:rPr>
          <w:rFonts w:ascii="Century Gothic" w:hAnsi="Century Gothic"/>
        </w:rPr>
      </w:pPr>
      <w:r w:rsidRPr="00CF4B7B">
        <w:rPr>
          <w:rFonts w:ascii="Century Gothic" w:hAnsi="Century Gothic"/>
        </w:rPr>
        <w:t>Ensure that information collected from families, employees, students, contractors, board members, and the community is always maintained in a private and confidential manner.</w:t>
      </w:r>
    </w:p>
    <w:p w:rsidRPr="00CF4B7B" w:rsidR="002D642D" w:rsidP="00112113" w:rsidRDefault="0054170E" w14:paraId="4A56F265" w14:textId="77777777">
      <w:pPr>
        <w:pStyle w:val="Heading2"/>
        <w:rPr>
          <w:rFonts w:ascii="Century Gothic" w:hAnsi="Century Gothic"/>
        </w:rPr>
      </w:pPr>
      <w:r w:rsidRPr="00CF4B7B">
        <w:rPr>
          <w:rFonts w:ascii="Century Gothic" w:hAnsi="Century Gothic"/>
        </w:rPr>
        <w:t>Ensure that such information is not divulged or communicated (directly or indirectly) to another person other than in ways in which ECTARC is legally obliged to do so.</w:t>
      </w:r>
    </w:p>
    <w:p w:rsidRPr="00CF4B7B" w:rsidR="002D642D" w:rsidP="00112113" w:rsidRDefault="0054170E" w14:paraId="66514DB0" w14:textId="77777777">
      <w:pPr>
        <w:pStyle w:val="Heading2"/>
        <w:rPr>
          <w:rFonts w:ascii="Century Gothic" w:hAnsi="Century Gothic"/>
        </w:rPr>
      </w:pPr>
      <w:r w:rsidRPr="00CF4B7B">
        <w:rPr>
          <w:rFonts w:ascii="Century Gothic" w:hAnsi="Century Gothic"/>
        </w:rPr>
        <w:t>Ensure that employees who work across or visit ECTARC sites do not disclose confidential information between the locations about, the education and care service, ECTARC office, management information, other employees, students or children and their families.</w:t>
      </w:r>
    </w:p>
    <w:p w:rsidRPr="00CF4B7B" w:rsidR="002D642D" w:rsidP="00112113" w:rsidRDefault="0054170E" w14:paraId="447C9A52" w14:textId="77777777">
      <w:pPr>
        <w:pStyle w:val="Heading2"/>
        <w:rPr>
          <w:rFonts w:ascii="Century Gothic" w:hAnsi="Century Gothic"/>
        </w:rPr>
      </w:pPr>
      <w:r w:rsidRPr="00CF4B7B">
        <w:rPr>
          <w:rFonts w:ascii="Century Gothic" w:hAnsi="Century Gothic"/>
        </w:rPr>
        <w:t xml:space="preserve">Provide families and students with information upon enrolment on the complaints and feedback procedure if any privacy or confidentiality procedure has been breached. Individuals can make a complaint to ECTARC if they believe there has been a breach of their privacy in relation to the privacy principles. </w:t>
      </w:r>
    </w:p>
    <w:p w:rsidRPr="00CF4B7B" w:rsidR="00F4557C" w:rsidP="00112113" w:rsidRDefault="0054170E" w14:paraId="51ACA5B7" w14:textId="2CAEAF02">
      <w:pPr>
        <w:pStyle w:val="Heading2"/>
        <w:rPr>
          <w:rFonts w:ascii="Century Gothic" w:hAnsi="Century Gothic"/>
        </w:rPr>
      </w:pPr>
      <w:r w:rsidRPr="00CF4B7B">
        <w:rPr>
          <w:rFonts w:ascii="Century Gothic" w:hAnsi="Century Gothic"/>
        </w:rPr>
        <w:t>Ensure that information provided by families, employees, students and board members is only used for the purpose it was collected for.</w:t>
      </w:r>
    </w:p>
    <w:p w:rsidR="00D41A86" w:rsidP="00112113" w:rsidRDefault="00D41A86" w14:paraId="6E809930" w14:textId="6112596F">
      <w:pPr>
        <w:pStyle w:val="Heading1"/>
        <w:keepLines/>
        <w:rPr>
          <w:rFonts w:ascii="Century Gothic" w:hAnsi="Century Gothic"/>
        </w:rPr>
      </w:pPr>
      <w:r>
        <w:rPr>
          <w:rFonts w:ascii="Century Gothic" w:hAnsi="Century Gothic"/>
        </w:rPr>
        <w:t xml:space="preserve">Child safety and mandatory reporting </w:t>
      </w:r>
    </w:p>
    <w:p w:rsidRPr="00145F1B" w:rsidR="00145F1B" w:rsidP="00145F1B" w:rsidRDefault="00145F1B" w14:paraId="5717E9B9" w14:textId="77777777">
      <w:pPr>
        <w:pStyle w:val="Heading2"/>
        <w:rPr>
          <w:rFonts w:ascii="Century Gothic" w:hAnsi="Century Gothic" w:eastAsia="Times New Roman"/>
        </w:rPr>
      </w:pPr>
      <w:r w:rsidRPr="00145F1B">
        <w:rPr>
          <w:rFonts w:ascii="Century Gothic" w:hAnsi="Century Gothic"/>
        </w:rPr>
        <w:t>ECTARC recognises that the safety and wellbeing of children is paramount. Personal information may be collected, used and disclosed where necessary to identify, prevent or respond to concerns about a child's safety, wellbeing or risk of harm.</w:t>
      </w:r>
    </w:p>
    <w:p w:rsidRPr="00906C93" w:rsidR="00D41A86" w:rsidP="00D41A86" w:rsidRDefault="00145F1B" w14:paraId="0344BC48" w14:textId="53440100">
      <w:pPr>
        <w:pStyle w:val="Heading2"/>
      </w:pPr>
      <w:r w:rsidRPr="00906C93">
        <w:rPr>
          <w:rFonts w:ascii="Century Gothic" w:hAnsi="Century Gothic"/>
        </w:rPr>
        <w:t>Information relating to child safety concerns, wellbeing concerns, risk of harm, or mandatory reporting matters will be shared in accordance with relevant legislation and child protection requirements while maintaining the privacy and dignity of children and families wherever possible.</w:t>
      </w:r>
    </w:p>
    <w:p w:rsidR="00576E81" w:rsidP="00112113" w:rsidRDefault="00576E81" w14:paraId="56D12985" w14:textId="7D923ECF">
      <w:pPr>
        <w:pStyle w:val="Heading1"/>
        <w:keepLines/>
        <w:rPr>
          <w:rFonts w:ascii="Century Gothic" w:hAnsi="Century Gothic"/>
        </w:rPr>
      </w:pPr>
      <w:r w:rsidRPr="007B5EC7">
        <w:rPr>
          <w:rFonts w:ascii="Century Gothic" w:hAnsi="Century Gothic"/>
        </w:rPr>
        <w:t xml:space="preserve">Website and </w:t>
      </w:r>
      <w:r w:rsidRPr="007B5EC7" w:rsidR="007B5EC7">
        <w:rPr>
          <w:rFonts w:ascii="Century Gothic" w:hAnsi="Century Gothic"/>
        </w:rPr>
        <w:t xml:space="preserve">online information collection </w:t>
      </w:r>
    </w:p>
    <w:p w:rsidRPr="009732FB" w:rsidR="00114E16" w:rsidP="00112113" w:rsidRDefault="00114E16" w14:paraId="0297EDAC" w14:textId="1911857A">
      <w:pPr>
        <w:pStyle w:val="Heading2"/>
        <w:rPr>
          <w:rFonts w:ascii="Century Gothic" w:hAnsi="Century Gothic"/>
        </w:rPr>
      </w:pPr>
      <w:r w:rsidRPr="009732FB">
        <w:rPr>
          <w:rFonts w:ascii="Century Gothic" w:hAnsi="Century Gothic"/>
        </w:rPr>
        <w:t>ECTARC may collect personal information through its websites, online forms, email communications and other digital platforms. Information may be collected when individuals:</w:t>
      </w:r>
    </w:p>
    <w:p w:rsidRPr="009732FB" w:rsidR="00114E16" w:rsidP="00112113" w:rsidRDefault="00114E16" w14:paraId="198592AA" w14:textId="77777777">
      <w:pPr>
        <w:pStyle w:val="BulletList"/>
        <w:keepNext/>
        <w:keepLines/>
        <w:rPr>
          <w:rFonts w:ascii="Century Gothic" w:hAnsi="Century Gothic" w:eastAsiaTheme="majorEastAsia"/>
        </w:rPr>
      </w:pPr>
      <w:r w:rsidRPr="009732FB">
        <w:rPr>
          <w:rFonts w:ascii="Century Gothic" w:hAnsi="Century Gothic" w:eastAsiaTheme="majorEastAsia"/>
        </w:rPr>
        <w:t>Make an enquiry</w:t>
      </w:r>
    </w:p>
    <w:p w:rsidRPr="009732FB" w:rsidR="00114E16" w:rsidP="00112113" w:rsidRDefault="00114E16" w14:paraId="3458398F" w14:textId="77777777">
      <w:pPr>
        <w:pStyle w:val="BulletList"/>
        <w:keepNext/>
        <w:keepLines/>
        <w:rPr>
          <w:rFonts w:ascii="Century Gothic" w:hAnsi="Century Gothic" w:eastAsiaTheme="majorEastAsia"/>
        </w:rPr>
      </w:pPr>
      <w:r w:rsidRPr="009732FB">
        <w:rPr>
          <w:rFonts w:ascii="Century Gothic" w:hAnsi="Century Gothic" w:eastAsiaTheme="majorEastAsia"/>
        </w:rPr>
        <w:t>Apply for enrolment</w:t>
      </w:r>
    </w:p>
    <w:p w:rsidRPr="009732FB" w:rsidR="00114E16" w:rsidP="00112113" w:rsidRDefault="00114E16" w14:paraId="37A4FD77" w14:textId="77777777">
      <w:pPr>
        <w:pStyle w:val="BulletList"/>
        <w:keepNext/>
        <w:keepLines/>
        <w:rPr>
          <w:rFonts w:ascii="Century Gothic" w:hAnsi="Century Gothic" w:eastAsiaTheme="majorEastAsia"/>
        </w:rPr>
      </w:pPr>
      <w:r w:rsidRPr="009732FB">
        <w:rPr>
          <w:rFonts w:ascii="Century Gothic" w:hAnsi="Century Gothic" w:eastAsiaTheme="majorEastAsia"/>
        </w:rPr>
        <w:t>Register for training, workshops or events</w:t>
      </w:r>
    </w:p>
    <w:p w:rsidRPr="009732FB" w:rsidR="00114E16" w:rsidP="00112113" w:rsidRDefault="00114E16" w14:paraId="4F9C81E4" w14:textId="77777777">
      <w:pPr>
        <w:pStyle w:val="BulletList"/>
        <w:keepNext/>
        <w:keepLines/>
        <w:rPr>
          <w:rFonts w:ascii="Century Gothic" w:hAnsi="Century Gothic" w:eastAsiaTheme="majorEastAsia"/>
        </w:rPr>
      </w:pPr>
      <w:r w:rsidRPr="009732FB">
        <w:rPr>
          <w:rFonts w:ascii="Century Gothic" w:hAnsi="Century Gothic" w:eastAsiaTheme="majorEastAsia"/>
        </w:rPr>
        <w:t>Submit an employment application</w:t>
      </w:r>
    </w:p>
    <w:p w:rsidRPr="009732FB" w:rsidR="00114E16" w:rsidP="00112113" w:rsidRDefault="00114E16" w14:paraId="422FE27E" w14:textId="77777777">
      <w:pPr>
        <w:pStyle w:val="BulletList"/>
        <w:keepNext/>
        <w:keepLines/>
        <w:rPr>
          <w:rFonts w:ascii="Century Gothic" w:hAnsi="Century Gothic" w:eastAsiaTheme="majorEastAsia"/>
        </w:rPr>
      </w:pPr>
      <w:r w:rsidRPr="009732FB">
        <w:rPr>
          <w:rFonts w:ascii="Century Gothic" w:hAnsi="Century Gothic" w:eastAsiaTheme="majorEastAsia"/>
        </w:rPr>
        <w:t>Subscribe to communications</w:t>
      </w:r>
    </w:p>
    <w:p w:rsidRPr="009732FB" w:rsidR="00114E16" w:rsidP="00112113" w:rsidRDefault="00114E16" w14:paraId="4210CD5F" w14:textId="77777777">
      <w:pPr>
        <w:pStyle w:val="BulletList"/>
        <w:keepNext/>
        <w:keepLines/>
        <w:rPr>
          <w:rFonts w:ascii="Century Gothic" w:hAnsi="Century Gothic" w:eastAsiaTheme="majorEastAsia"/>
        </w:rPr>
      </w:pPr>
      <w:r w:rsidRPr="009732FB">
        <w:rPr>
          <w:rFonts w:ascii="Century Gothic" w:hAnsi="Century Gothic" w:eastAsiaTheme="majorEastAsia"/>
        </w:rPr>
        <w:t>Complete surveys or online forms</w:t>
      </w:r>
    </w:p>
    <w:p w:rsidRPr="009732FB" w:rsidR="00114E16" w:rsidP="00112113" w:rsidRDefault="00114E16" w14:paraId="19A387EF" w14:textId="77777777">
      <w:pPr>
        <w:pStyle w:val="Heading2"/>
        <w:rPr>
          <w:rFonts w:ascii="Century Gothic" w:hAnsi="Century Gothic"/>
        </w:rPr>
      </w:pPr>
      <w:r w:rsidRPr="009732FB">
        <w:rPr>
          <w:rFonts w:ascii="Century Gothic" w:hAnsi="Century Gothic"/>
        </w:rPr>
        <w:t>ECTARC uses this information to respond to requests, provide services, administer enrolments and registrations, assess employment applications, communicate with stakeholders and meet legal and regulatory obligations.</w:t>
      </w:r>
    </w:p>
    <w:p w:rsidR="00114E16" w:rsidP="00112113" w:rsidRDefault="00114E16" w14:paraId="31A2AE2C" w14:textId="77777777">
      <w:pPr>
        <w:pStyle w:val="Heading2"/>
        <w:rPr>
          <w:rFonts w:ascii="Century Gothic" w:hAnsi="Century Gothic"/>
        </w:rPr>
      </w:pPr>
      <w:r w:rsidRPr="009732FB">
        <w:rPr>
          <w:rFonts w:ascii="Century Gothic" w:hAnsi="Century Gothic"/>
        </w:rPr>
        <w:t>ECTARC websites may use cookies, analytics tools and system logs to improve website functionality, monitor performance and maintain security.</w:t>
      </w:r>
    </w:p>
    <w:p w:rsidRPr="000E1BC6" w:rsidR="000E1BC6" w:rsidP="000E1BC6" w:rsidRDefault="000E1BC6" w14:paraId="70B9FC61" w14:textId="311CE7AA">
      <w:pPr>
        <w:pStyle w:val="Heading2"/>
        <w:rPr>
          <w:rFonts w:ascii="Century Gothic" w:hAnsi="Century Gothic"/>
        </w:rPr>
      </w:pPr>
      <w:r w:rsidRPr="000E1BC6">
        <w:rPr>
          <w:rFonts w:ascii="Century Gothic" w:hAnsi="Century Gothic"/>
        </w:rPr>
        <w:t>Information may also be collected through website analytics tools and cookies, including information about website usage, browser type, device information and pages visited.</w:t>
      </w:r>
    </w:p>
    <w:p w:rsidRPr="009732FB" w:rsidR="007B5EC7" w:rsidP="00112113" w:rsidRDefault="00114E16" w14:paraId="16CE2613" w14:textId="51A33C59">
      <w:pPr>
        <w:pStyle w:val="Heading2"/>
        <w:rPr>
          <w:rFonts w:ascii="Century Gothic" w:hAnsi="Century Gothic"/>
        </w:rPr>
      </w:pPr>
      <w:r w:rsidRPr="009732FB">
        <w:rPr>
          <w:rFonts w:ascii="Century Gothic" w:hAnsi="Century Gothic"/>
        </w:rPr>
        <w:t>Where third-party providers are used to manage online services, ECTARC will take reasonable steps to ensure personal information is protected in accordance with privacy legislation and this policy.</w:t>
      </w:r>
    </w:p>
    <w:p w:rsidR="00257DCF" w:rsidP="00112113" w:rsidRDefault="00BB2CE8" w14:paraId="7BFD36F8" w14:textId="3E17EBC4">
      <w:pPr>
        <w:pStyle w:val="Heading1"/>
        <w:keepLines/>
        <w:rPr>
          <w:rFonts w:ascii="Century Gothic" w:hAnsi="Century Gothic"/>
        </w:rPr>
      </w:pPr>
      <w:r>
        <w:rPr>
          <w:rFonts w:ascii="Century Gothic" w:hAnsi="Century Gothic"/>
        </w:rPr>
        <w:t xml:space="preserve">Use of information and digital systems </w:t>
      </w:r>
    </w:p>
    <w:p w:rsidR="003245D8" w:rsidP="00BB2CE8" w:rsidRDefault="00B66C87" w14:paraId="02A860BD" w14:textId="7FF87019">
      <w:pPr>
        <w:pStyle w:val="Heading2"/>
        <w:rPr>
          <w:rFonts w:ascii="Century Gothic" w:hAnsi="Century Gothic"/>
        </w:rPr>
      </w:pPr>
      <w:r w:rsidRPr="00B66C87">
        <w:rPr>
          <w:rFonts w:ascii="Century Gothic" w:hAnsi="Century Gothic"/>
        </w:rPr>
        <w:t>ECTARC may use approved artificial intelligence</w:t>
      </w:r>
      <w:r w:rsidR="00213E0B">
        <w:rPr>
          <w:rFonts w:ascii="Century Gothic" w:hAnsi="Century Gothic"/>
        </w:rPr>
        <w:t xml:space="preserve"> (AI)</w:t>
      </w:r>
      <w:r w:rsidRPr="00B66C87">
        <w:rPr>
          <w:rFonts w:ascii="Century Gothic" w:hAnsi="Century Gothic"/>
        </w:rPr>
        <w:t xml:space="preserve"> tools within its systems </w:t>
      </w:r>
      <w:r w:rsidR="00CE7D8B">
        <w:rPr>
          <w:rFonts w:ascii="Century Gothic" w:hAnsi="Century Gothic"/>
        </w:rPr>
        <w:t>to support transcriptions, summaries</w:t>
      </w:r>
      <w:r w:rsidR="0004214C">
        <w:rPr>
          <w:rFonts w:ascii="Century Gothic" w:hAnsi="Century Gothic"/>
        </w:rPr>
        <w:t xml:space="preserve"> and administrative tasks. </w:t>
      </w:r>
    </w:p>
    <w:p w:rsidRPr="003A6ADB" w:rsidR="003A6ADB" w:rsidP="003A6ADB" w:rsidRDefault="003A6ADB" w14:paraId="0974460C" w14:textId="55E2E22A">
      <w:pPr>
        <w:pStyle w:val="Heading2"/>
        <w:rPr>
          <w:rFonts w:ascii="Century Gothic" w:hAnsi="Century Gothic"/>
        </w:rPr>
      </w:pPr>
      <w:r w:rsidRPr="003A6ADB">
        <w:rPr>
          <w:rStyle w:val="Heading2Char"/>
          <w:rFonts w:ascii="Century Gothic" w:hAnsi="Century Gothic"/>
        </w:rPr>
        <w:t>Personal information, sensitive information, confidential information, child records, employee records and student records must not be entered into public or non-approved AI tools unless the tool has been specifically approved by ECTARC for that purpose and the use is authorised</w:t>
      </w:r>
      <w:r w:rsidRPr="003A6ADB">
        <w:rPr>
          <w:rFonts w:ascii="Century Gothic" w:hAnsi="Century Gothic"/>
        </w:rPr>
        <w:t>.</w:t>
      </w:r>
    </w:p>
    <w:p w:rsidRPr="00213E0B" w:rsidR="00591E6B" w:rsidP="00591E6B" w:rsidRDefault="00591E6B" w14:paraId="613D4F86" w14:textId="77777777">
      <w:pPr>
        <w:pStyle w:val="Heading2"/>
        <w:rPr>
          <w:rFonts w:ascii="Century Gothic" w:hAnsi="Century Gothic" w:eastAsia="Times New Roman" w:cs="Times New Roman"/>
          <w:i/>
          <w:caps/>
          <w:szCs w:val="20"/>
        </w:rPr>
      </w:pPr>
      <w:r w:rsidRPr="00213E0B">
        <w:rPr>
          <w:rFonts w:ascii="Century Gothic" w:hAnsi="Century Gothic"/>
        </w:rPr>
        <w:t>Where approved AI tools are used, ECTARC will take reasonable steps to ensure personal information is collected, stored, used and disclosed securely and in accordance with this Privacy Policy, applicable privacy legislation and ECTARC's information management requirements.</w:t>
      </w:r>
    </w:p>
    <w:p w:rsidRPr="007B5EC7" w:rsidR="00692C4C" w:rsidP="00C10E19" w:rsidRDefault="0037110E" w14:paraId="519E2563" w14:textId="6CC874FF">
      <w:pPr>
        <w:pStyle w:val="Heading1"/>
        <w:keepLines/>
        <w:rPr>
          <w:rFonts w:ascii="Century Gothic" w:hAnsi="Century Gothic"/>
        </w:rPr>
      </w:pPr>
      <w:r w:rsidRPr="007B5EC7">
        <w:rPr>
          <w:rFonts w:ascii="Century Gothic" w:hAnsi="Century Gothic"/>
        </w:rPr>
        <w:t>Access, Accuracy and Amendment of Information</w:t>
      </w:r>
    </w:p>
    <w:p w:rsidRPr="00BC0E5D" w:rsidR="00692C4C" w:rsidP="00C10E19" w:rsidRDefault="00692C4C" w14:paraId="261DD3A0" w14:textId="77777777">
      <w:pPr>
        <w:pStyle w:val="Heading2"/>
        <w:rPr>
          <w:rFonts w:ascii="Century Gothic" w:hAnsi="Century Gothic"/>
        </w:rPr>
      </w:pPr>
      <w:r w:rsidRPr="00BC0E5D">
        <w:rPr>
          <w:rFonts w:ascii="Century Gothic" w:hAnsi="Century Gothic"/>
        </w:rPr>
        <w:t>Where ECTARC holds personal information, ECTARC must not use the Information without taking such steps as are reasonable in the circumstances to ensure that, having regards to the purpose for which the Information is proposed to be used, the information is relevant, accurate, up to date, complete and not misleading.</w:t>
      </w:r>
    </w:p>
    <w:p w:rsidR="00692C4C" w:rsidP="00C10E19" w:rsidRDefault="00692C4C" w14:paraId="7709BDD2" w14:textId="77777777">
      <w:pPr>
        <w:pStyle w:val="Heading2"/>
        <w:rPr>
          <w:rFonts w:ascii="Century Gothic" w:hAnsi="Century Gothic"/>
        </w:rPr>
      </w:pPr>
      <w:r w:rsidRPr="17DBBF47">
        <w:rPr>
          <w:rFonts w:ascii="Century Gothic" w:hAnsi="Century Gothic"/>
        </w:rPr>
        <w:t>ECTARC will ensure that information is not divulged or communicated, directly or indirectly to anyone other than:</w:t>
      </w:r>
    </w:p>
    <w:p w:rsidRPr="00C10E19" w:rsidR="00C10E19" w:rsidP="00C10E19" w:rsidRDefault="00C10E19" w14:paraId="010BAD14" w14:textId="77777777">
      <w:pPr>
        <w:pStyle w:val="ItemContent"/>
        <w:keepNext/>
        <w:keepLines/>
      </w:pPr>
    </w:p>
    <w:p w:rsidRPr="00126162" w:rsidR="00692C4C" w:rsidP="00C10E19" w:rsidRDefault="00692C4C" w14:paraId="27A75ABB" w14:textId="77777777">
      <w:pPr>
        <w:pStyle w:val="BulletList"/>
        <w:keepNext/>
        <w:keepLines/>
        <w:rPr>
          <w:rFonts w:ascii="Century Gothic" w:hAnsi="Century Gothic"/>
        </w:rPr>
      </w:pPr>
      <w:r w:rsidRPr="00126162">
        <w:rPr>
          <w:rFonts w:ascii="Century Gothic" w:hAnsi="Century Gothic"/>
        </w:rPr>
        <w:t>Medical and developmental information that is required to adequality provide education and care for a child enrolled at an ECTARC education and care service.</w:t>
      </w:r>
    </w:p>
    <w:p w:rsidRPr="00126162" w:rsidR="007C4F25" w:rsidP="00C10E19" w:rsidRDefault="007C4F25" w14:paraId="12E0A809" w14:textId="6209693B">
      <w:pPr>
        <w:pStyle w:val="BulletList"/>
        <w:keepNext/>
        <w:keepLines/>
        <w:rPr>
          <w:rFonts w:ascii="Century Gothic" w:hAnsi="Century Gothic"/>
        </w:rPr>
      </w:pPr>
      <w:r w:rsidRPr="007C4F25">
        <w:rPr>
          <w:rFonts w:ascii="Century Gothic" w:hAnsi="Century Gothic"/>
        </w:rPr>
        <w:t>Government departments, regulatory authorities and statutory agencies where required, authorised or permitted by law for the purposes of funding, regulation, child protection, safeguarding, education, health, disability support or service delivery.</w:t>
      </w:r>
    </w:p>
    <w:p w:rsidRPr="00126162" w:rsidR="00692C4C" w:rsidP="00C10E19" w:rsidRDefault="00692C4C" w14:paraId="589ED87A" w14:textId="77777777">
      <w:pPr>
        <w:pStyle w:val="BulletList"/>
        <w:keepNext/>
        <w:keepLines/>
        <w:rPr>
          <w:rFonts w:ascii="Century Gothic" w:hAnsi="Century Gothic"/>
        </w:rPr>
      </w:pPr>
      <w:r w:rsidRPr="00126162">
        <w:rPr>
          <w:rFonts w:ascii="Century Gothic" w:hAnsi="Century Gothic"/>
        </w:rPr>
        <w:t xml:space="preserve">Parents of a student younger than 18 years who is enrolled with ECTARC training services. Where a student is over 16 but younger than 18, they should be approached for permission to release information. If permission is refused, the Training Services Manager, in conjunction with the CEO, should make a final decision. </w:t>
      </w:r>
    </w:p>
    <w:p w:rsidRPr="00126162" w:rsidR="00692C4C" w:rsidP="00C10E19" w:rsidRDefault="00692C4C" w14:paraId="55795EB1" w14:textId="77777777">
      <w:pPr>
        <w:pStyle w:val="BulletList"/>
        <w:keepNext/>
        <w:keepLines/>
        <w:rPr>
          <w:rFonts w:ascii="Century Gothic" w:hAnsi="Century Gothic"/>
        </w:rPr>
      </w:pPr>
      <w:r w:rsidRPr="00126162">
        <w:rPr>
          <w:rFonts w:ascii="Century Gothic" w:hAnsi="Century Gothic"/>
        </w:rPr>
        <w:t xml:space="preserve">The employer of an apprentice or trainee   who has the contractual right to receive personal information and information regarding the progression of their employee’s studies. Employees of fee-for-service students or other funded students under government initiatives other than traineeships and apprenticeships cannot be provided with any personal information regarding their employee. </w:t>
      </w:r>
    </w:p>
    <w:p w:rsidRPr="00126162" w:rsidR="00692C4C" w:rsidP="00C10E19" w:rsidRDefault="00692C4C" w14:paraId="378D7E37" w14:textId="77777777">
      <w:pPr>
        <w:pStyle w:val="BulletList"/>
        <w:keepNext/>
        <w:keepLines/>
        <w:rPr>
          <w:rFonts w:ascii="Century Gothic" w:hAnsi="Century Gothic"/>
        </w:rPr>
      </w:pPr>
      <w:r w:rsidRPr="00126162">
        <w:rPr>
          <w:rFonts w:ascii="Century Gothic" w:hAnsi="Century Gothic"/>
        </w:rPr>
        <w:t>Or as permitted or required by any act or law.</w:t>
      </w:r>
    </w:p>
    <w:p w:rsidRPr="00BC0E5D" w:rsidR="00692C4C" w:rsidP="00C10E19" w:rsidRDefault="00692C4C" w14:paraId="3023FF17" w14:textId="77777777">
      <w:pPr>
        <w:pStyle w:val="Heading2"/>
        <w:rPr>
          <w:rFonts w:ascii="Century Gothic" w:hAnsi="Century Gothic"/>
        </w:rPr>
      </w:pPr>
      <w:r w:rsidRPr="00BC0E5D">
        <w:rPr>
          <w:rFonts w:ascii="Century Gothic" w:hAnsi="Century Gothic"/>
        </w:rPr>
        <w:t>ECTARC must respond to enquiries from an individual as to whether it holds that individual’s Information including the nature of the Information, the main purpose for the ECTARC’s use of that Information and any rights of access to it.</w:t>
      </w:r>
    </w:p>
    <w:p w:rsidRPr="00BC0E5D" w:rsidR="00692C4C" w:rsidP="00C10E19" w:rsidRDefault="00692C4C" w14:paraId="5CB89640" w14:textId="69C73A39">
      <w:pPr>
        <w:pStyle w:val="Heading2"/>
        <w:rPr>
          <w:rFonts w:ascii="Century Gothic" w:hAnsi="Century Gothic"/>
        </w:rPr>
      </w:pPr>
      <w:r w:rsidRPr="00BC0E5D">
        <w:rPr>
          <w:rFonts w:ascii="Century Gothic" w:hAnsi="Century Gothic"/>
        </w:rPr>
        <w:t xml:space="preserve">Individuals will be allowed access to their personal information as requested. Individuals must request this information in writing from the nominated supervisor and/or ECTARC management. </w:t>
      </w:r>
    </w:p>
    <w:p w:rsidRPr="00A82D34" w:rsidR="00A82D34" w:rsidP="00C10E19" w:rsidRDefault="0037110E" w14:paraId="77730D46" w14:textId="7BAA1654">
      <w:pPr>
        <w:pStyle w:val="Heading1"/>
        <w:keepLines/>
      </w:pPr>
      <w:r>
        <w:t>S</w:t>
      </w:r>
      <w:r w:rsidRPr="00A82D34">
        <w:t xml:space="preserve">torage of </w:t>
      </w:r>
      <w:r>
        <w:t>I</w:t>
      </w:r>
      <w:r w:rsidRPr="00A82D34">
        <w:t xml:space="preserve">nformation </w:t>
      </w:r>
    </w:p>
    <w:p w:rsidRPr="00A82D34" w:rsidR="00A82D34" w:rsidP="00C10E19" w:rsidRDefault="00A82D34" w14:paraId="1A5899FD" w14:textId="77777777">
      <w:pPr>
        <w:keepNext/>
        <w:keepLines/>
        <w:ind w:left="567"/>
        <w:rPr>
          <w:rFonts w:ascii="Century Gothic" w:hAnsi="Century Gothic"/>
          <w:szCs w:val="20"/>
        </w:rPr>
      </w:pPr>
      <w:r w:rsidRPr="00A82D34">
        <w:rPr>
          <w:rFonts w:ascii="Century Gothic" w:hAnsi="Century Gothic"/>
          <w:szCs w:val="20"/>
        </w:rPr>
        <w:t>ECTARC will ensure that all personal information is securely stored to ensure that it is protected from misuse, interference and loss. We will ensure that:</w:t>
      </w:r>
    </w:p>
    <w:p w:rsidRPr="00BC0E5D" w:rsidR="00A82D34" w:rsidP="00C10E19" w:rsidRDefault="00A82D34" w14:paraId="560B7FA6" w14:textId="77777777">
      <w:pPr>
        <w:pStyle w:val="Heading2"/>
        <w:rPr>
          <w:rFonts w:ascii="Century Gothic" w:hAnsi="Century Gothic"/>
        </w:rPr>
      </w:pPr>
      <w:r w:rsidRPr="00BC0E5D">
        <w:rPr>
          <w:rFonts w:ascii="Century Gothic" w:hAnsi="Century Gothic"/>
        </w:rPr>
        <w:t xml:space="preserve">All relevant personal information pertaining to children, families, students, contractors, ECTARC employees, and board members will be held on an electronic data base maintained by ECTARC or on the secure server of an IT service provider used by us. This information is only accessible by persons authorised by ECTARC. </w:t>
      </w:r>
    </w:p>
    <w:p w:rsidRPr="000734A3" w:rsidR="00C16AF5" w:rsidP="00C10E19" w:rsidRDefault="00C16AF5" w14:paraId="715D208B" w14:textId="77777777">
      <w:pPr>
        <w:pStyle w:val="Heading2"/>
        <w:rPr>
          <w:rFonts w:ascii="Century Gothic" w:hAnsi="Century Gothic"/>
        </w:rPr>
      </w:pPr>
      <w:r w:rsidRPr="000734A3">
        <w:rPr>
          <w:rFonts w:ascii="Century Gothic" w:hAnsi="Century Gothic"/>
        </w:rPr>
        <w:t xml:space="preserve">Images, videos, and digital records of children will only be captured, stored, accessed, and shared in accordance with service authorisations, child-safe practices, and </w:t>
      </w:r>
      <w:r>
        <w:rPr>
          <w:rFonts w:ascii="Century Gothic" w:hAnsi="Century Gothic"/>
        </w:rPr>
        <w:t>ECTARC’s</w:t>
      </w:r>
      <w:r w:rsidRPr="000734A3">
        <w:rPr>
          <w:rFonts w:ascii="Century Gothic" w:hAnsi="Century Gothic"/>
        </w:rPr>
        <w:t xml:space="preserve"> Digital Technology and Child Safe Environment policies.</w:t>
      </w:r>
    </w:p>
    <w:p w:rsidR="00A82D34" w:rsidP="00C10E19" w:rsidRDefault="00A82D34" w14:paraId="0BCC3145" w14:textId="77777777">
      <w:pPr>
        <w:pStyle w:val="Heading2"/>
        <w:rPr>
          <w:rFonts w:ascii="Century Gothic" w:hAnsi="Century Gothic"/>
        </w:rPr>
      </w:pPr>
      <w:r w:rsidRPr="00BC0E5D">
        <w:rPr>
          <w:rFonts w:ascii="Century Gothic" w:hAnsi="Century Gothic"/>
        </w:rPr>
        <w:t>Ensure that electronic files stored and /or accessed on ECTARC computer systems are password protected to prevent unauthorised access.</w:t>
      </w:r>
    </w:p>
    <w:p w:rsidRPr="003D6801" w:rsidR="003D6801" w:rsidP="00C10E19" w:rsidRDefault="003D6801" w14:paraId="1A678EB8" w14:textId="063A44E5">
      <w:pPr>
        <w:pStyle w:val="Heading2"/>
        <w:rPr>
          <w:rFonts w:ascii="Century Gothic" w:hAnsi="Century Gothic"/>
        </w:rPr>
      </w:pPr>
      <w:r w:rsidRPr="003D6801">
        <w:rPr>
          <w:rFonts w:ascii="Century Gothic" w:hAnsi="Century Gothic"/>
        </w:rPr>
        <w:t>ECTARC may utilise cloud-based software providers to support service delivery and business operations. Reasonable steps will be taken to ensure service providers maintain appropriate privacy, confidentiality and security standards.</w:t>
      </w:r>
    </w:p>
    <w:p w:rsidRPr="00BC0E5D" w:rsidR="00A82D34" w:rsidP="00C10E19" w:rsidRDefault="00A82D34" w14:paraId="4FEC7E70" w14:textId="77777777">
      <w:pPr>
        <w:pStyle w:val="Heading2"/>
        <w:rPr>
          <w:rFonts w:ascii="Century Gothic" w:hAnsi="Century Gothic"/>
        </w:rPr>
      </w:pPr>
      <w:r w:rsidRPr="00BC0E5D">
        <w:rPr>
          <w:rFonts w:ascii="Century Gothic" w:hAnsi="Century Gothic"/>
        </w:rPr>
        <w:t>Original information on children, families, students, contractors, ECTARC employees, and board members provided in paper form or by way of notes made by our staff, will be kept in safe and secure storage under restricted access.</w:t>
      </w:r>
    </w:p>
    <w:p w:rsidRPr="00BC0E5D" w:rsidR="00A82D34" w:rsidP="00C10E19" w:rsidRDefault="00A82D34" w14:paraId="4D98911B" w14:textId="77777777">
      <w:pPr>
        <w:pStyle w:val="Heading2"/>
        <w:rPr>
          <w:rFonts w:ascii="Century Gothic" w:hAnsi="Century Gothic"/>
        </w:rPr>
      </w:pPr>
      <w:r w:rsidRPr="00BC0E5D">
        <w:rPr>
          <w:rFonts w:ascii="Century Gothic" w:hAnsi="Century Gothic"/>
        </w:rPr>
        <w:t>Personal information will be restricted to only those ECTARC employees who have an explicit need to know.</w:t>
      </w:r>
    </w:p>
    <w:p w:rsidR="00A82D34" w:rsidP="00C10E19" w:rsidRDefault="00A82D34" w14:paraId="5DC7128A" w14:textId="0BF4E8ED">
      <w:pPr>
        <w:pStyle w:val="Heading2"/>
        <w:rPr>
          <w:rFonts w:ascii="Century Gothic" w:hAnsi="Century Gothic"/>
        </w:rPr>
      </w:pPr>
      <w:r w:rsidRPr="00BC0E5D">
        <w:rPr>
          <w:rFonts w:ascii="Century Gothic" w:hAnsi="Century Gothic"/>
        </w:rPr>
        <w:t>ECTARC employee records are maintained at Head Office by our administration, human resources and payroll team’s.</w:t>
      </w:r>
    </w:p>
    <w:p w:rsidR="00BC0E5D" w:rsidP="00C10E19" w:rsidRDefault="00BC0E5D" w14:paraId="088ED2A8" w14:textId="77777777">
      <w:pPr>
        <w:pStyle w:val="Heading1"/>
        <w:keepLines/>
        <w:rPr>
          <w:rFonts w:ascii="Century Gothic" w:hAnsi="Century Gothic"/>
        </w:rPr>
      </w:pPr>
      <w:r>
        <w:rPr>
          <w:rFonts w:ascii="Century Gothic" w:hAnsi="Century Gothic"/>
        </w:rPr>
        <w:t xml:space="preserve">notifiable </w:t>
      </w:r>
      <w:r w:rsidRPr="002751D5">
        <w:rPr>
          <w:rFonts w:ascii="Century Gothic" w:hAnsi="Century Gothic"/>
        </w:rPr>
        <w:t xml:space="preserve">data breaches </w:t>
      </w:r>
    </w:p>
    <w:p w:rsidR="00BC0E5D" w:rsidP="00C10E19" w:rsidRDefault="00BC0E5D" w14:paraId="6A342F3A" w14:textId="77777777">
      <w:pPr>
        <w:pStyle w:val="Heading2"/>
        <w:spacing w:before="0"/>
        <w:rPr>
          <w:rFonts w:ascii="Century Gothic" w:hAnsi="Century Gothic"/>
        </w:rPr>
      </w:pPr>
      <w:r w:rsidRPr="00BC0E5D">
        <w:rPr>
          <w:rFonts w:ascii="Century Gothic" w:hAnsi="Century Gothic"/>
          <w:lang w:val="en-US"/>
        </w:rPr>
        <w:t xml:space="preserve">Under the Notifiable Data Breaches (NDB) scheme, </w:t>
      </w:r>
      <w:proofErr w:type="spellStart"/>
      <w:r w:rsidRPr="00BC0E5D">
        <w:rPr>
          <w:rFonts w:ascii="Century Gothic" w:hAnsi="Century Gothic"/>
          <w:lang w:val="en-US"/>
        </w:rPr>
        <w:t>organisations</w:t>
      </w:r>
      <w:proofErr w:type="spellEnd"/>
      <w:r w:rsidRPr="00BC0E5D">
        <w:rPr>
          <w:rFonts w:ascii="Century Gothic" w:hAnsi="Century Gothic"/>
          <w:lang w:val="en-US"/>
        </w:rPr>
        <w:t xml:space="preserve"> and agencies subject to the Privacy Act 1988 must notify the Office of the Australian Information Commissioner (OAIC) and affected individuals when an </w:t>
      </w:r>
      <w:r w:rsidRPr="00BC0E5D">
        <w:rPr>
          <w:rFonts w:ascii="Century Gothic" w:hAnsi="Century Gothic"/>
          <w:i/>
          <w:iCs/>
          <w:lang w:val="en-US"/>
        </w:rPr>
        <w:t>eligible data breach</w:t>
      </w:r>
      <w:r w:rsidRPr="00BC0E5D">
        <w:rPr>
          <w:rFonts w:ascii="Century Gothic" w:hAnsi="Century Gothic"/>
          <w:lang w:val="en-US"/>
        </w:rPr>
        <w:t xml:space="preserve"> is likely to result in serious harm to any individuals whose personal information is involved.</w:t>
      </w:r>
    </w:p>
    <w:p w:rsidRPr="00BC0E5D" w:rsidR="00BC0E5D" w:rsidP="00C10E19" w:rsidRDefault="00BC0E5D" w14:paraId="6F04A6C0" w14:textId="77777777">
      <w:pPr>
        <w:pStyle w:val="Heading2"/>
        <w:rPr>
          <w:rFonts w:ascii="Century Gothic" w:hAnsi="Century Gothic"/>
        </w:rPr>
      </w:pPr>
      <w:r w:rsidRPr="00BC0E5D">
        <w:rPr>
          <w:rFonts w:ascii="Century Gothic" w:hAnsi="Century Gothic"/>
        </w:rPr>
        <w:t>An eligible data breach occurs when there is unauthorised access to, unauthorised disclosure of, or loss of personal information held by the organisation, and this is likely to result in serious harm to one or more individuals</w:t>
      </w:r>
    </w:p>
    <w:p w:rsidR="00BC0E5D" w:rsidP="00C10E19" w:rsidRDefault="00BC0E5D" w14:paraId="207DF60F" w14:textId="77777777">
      <w:pPr>
        <w:pStyle w:val="Heading2"/>
        <w:rPr>
          <w:rFonts w:ascii="Century Gothic" w:hAnsi="Century Gothic"/>
        </w:rPr>
      </w:pPr>
      <w:r w:rsidRPr="002751D5">
        <w:rPr>
          <w:rFonts w:ascii="Century Gothic" w:hAnsi="Century Gothic"/>
        </w:rPr>
        <w:t>Where ECTARC becomes aware of an eligible data breach likely to result in serious harm, ECTARC will:</w:t>
      </w:r>
    </w:p>
    <w:p w:rsidRPr="00BC0E5D" w:rsidR="00BC0E5D" w:rsidP="00C10E19" w:rsidRDefault="00BC0E5D" w14:paraId="1B555CEB" w14:textId="77777777">
      <w:pPr>
        <w:pStyle w:val="BulletList"/>
        <w:keepNext/>
        <w:keepLines/>
        <w:rPr>
          <w:rFonts w:ascii="Century Gothic" w:hAnsi="Century Gothic" w:eastAsiaTheme="majorEastAsia" w:cstheme="majorBidi"/>
          <w:szCs w:val="26"/>
        </w:rPr>
      </w:pPr>
      <w:r w:rsidRPr="00BC0E5D">
        <w:rPr>
          <w:rFonts w:ascii="Century Gothic" w:hAnsi="Century Gothic"/>
        </w:rPr>
        <w:t>Contain and assess the breach, including conducting a reasonable and expeditious assessment (within 30 days where possible) of whether there are reasonable grounds to believe an eligible data breach has occurred.</w:t>
      </w:r>
    </w:p>
    <w:p w:rsidRPr="00BC0E5D" w:rsidR="00BC0E5D" w:rsidP="00C10E19" w:rsidRDefault="00BC0E5D" w14:paraId="34DA5114" w14:textId="77777777">
      <w:pPr>
        <w:pStyle w:val="BulletList"/>
        <w:keepNext/>
        <w:keepLines/>
        <w:rPr>
          <w:rFonts w:ascii="Century Gothic" w:hAnsi="Century Gothic"/>
        </w:rPr>
      </w:pPr>
      <w:r w:rsidRPr="00BC0E5D">
        <w:rPr>
          <w:rFonts w:ascii="Century Gothic" w:hAnsi="Century Gothic"/>
        </w:rPr>
        <w:t>Investigate the circumstances of the breach and the kinds of information involved</w:t>
      </w:r>
      <w:r>
        <w:rPr>
          <w:rFonts w:ascii="Century Gothic" w:hAnsi="Century Gothic"/>
        </w:rPr>
        <w:t>.</w:t>
      </w:r>
    </w:p>
    <w:p w:rsidRPr="00BC0E5D" w:rsidR="00BC0E5D" w:rsidP="00C10E19" w:rsidRDefault="00BC0E5D" w14:paraId="36653E76" w14:textId="77777777">
      <w:pPr>
        <w:pStyle w:val="BulletList"/>
        <w:keepNext/>
        <w:keepLines/>
        <w:rPr>
          <w:rFonts w:ascii="Century Gothic" w:hAnsi="Century Gothic"/>
        </w:rPr>
      </w:pPr>
      <w:r w:rsidRPr="00BC0E5D">
        <w:rPr>
          <w:rFonts w:ascii="Century Gothic" w:hAnsi="Century Gothic"/>
        </w:rPr>
        <w:t>Notify affected individuals where required, including providing recommendations about steps they should take in response to the breach.</w:t>
      </w:r>
    </w:p>
    <w:p w:rsidRPr="00BC0E5D" w:rsidR="00BC0E5D" w:rsidP="00C10E19" w:rsidRDefault="00BC0E5D" w14:paraId="651A18AB" w14:textId="77777777">
      <w:pPr>
        <w:pStyle w:val="BulletList"/>
        <w:keepNext/>
        <w:keepLines/>
        <w:rPr>
          <w:rFonts w:ascii="Century Gothic" w:hAnsi="Century Gothic"/>
        </w:rPr>
      </w:pPr>
      <w:r w:rsidRPr="00BC0E5D">
        <w:rPr>
          <w:rFonts w:ascii="Century Gothic" w:hAnsi="Century Gothic"/>
        </w:rPr>
        <w:t>Notify the Office of the Australian Information Commissioner as soon as practicable where required by law, using the OAIC’s Notifiable Data Breach form or other prescribed method.</w:t>
      </w:r>
    </w:p>
    <w:p w:rsidR="00BC0E5D" w:rsidP="00C10E19" w:rsidRDefault="00BC0E5D" w14:paraId="3531563A" w14:textId="77777777">
      <w:pPr>
        <w:pStyle w:val="BulletList"/>
        <w:keepNext/>
        <w:keepLines/>
        <w:rPr>
          <w:rFonts w:ascii="Century Gothic" w:hAnsi="Century Gothic"/>
        </w:rPr>
      </w:pPr>
      <w:r w:rsidRPr="00BC0E5D">
        <w:rPr>
          <w:rFonts w:ascii="Century Gothic" w:hAnsi="Century Gothic"/>
        </w:rPr>
        <w:t xml:space="preserve"> Implement corrective actions to reduce the risk of harm and to prevent recurrence, including reviewing relevant practices, procedures and systems for securing personal information.</w:t>
      </w:r>
    </w:p>
    <w:p w:rsidR="00AA4466" w:rsidP="00C10E19" w:rsidRDefault="00AA4466" w14:paraId="537C8EBD" w14:textId="77777777">
      <w:pPr>
        <w:pStyle w:val="BulletList"/>
        <w:keepNext/>
        <w:keepLines/>
        <w:numPr>
          <w:ilvl w:val="0"/>
          <w:numId w:val="0"/>
        </w:numPr>
        <w:ind w:left="1287" w:hanging="360"/>
        <w:rPr>
          <w:rFonts w:ascii="Century Gothic" w:hAnsi="Century Gothic"/>
        </w:rPr>
      </w:pPr>
    </w:p>
    <w:p w:rsidR="00274BEF" w:rsidP="00C10E19" w:rsidRDefault="00274BEF" w14:paraId="277A319A" w14:textId="77777777">
      <w:pPr>
        <w:pStyle w:val="BulletList"/>
        <w:keepNext/>
        <w:keepLines/>
        <w:numPr>
          <w:ilvl w:val="0"/>
          <w:numId w:val="0"/>
        </w:numPr>
        <w:ind w:left="1287" w:hanging="360"/>
        <w:rPr>
          <w:rFonts w:ascii="Century Gothic" w:hAnsi="Century Gothic"/>
        </w:rPr>
      </w:pPr>
    </w:p>
    <w:p w:rsidR="00274BEF" w:rsidP="00C10E19" w:rsidRDefault="00274BEF" w14:paraId="0C8CD059" w14:textId="77777777">
      <w:pPr>
        <w:pStyle w:val="BulletList"/>
        <w:keepNext/>
        <w:keepLines/>
        <w:numPr>
          <w:ilvl w:val="0"/>
          <w:numId w:val="0"/>
        </w:numPr>
        <w:ind w:left="1287" w:hanging="360"/>
        <w:rPr>
          <w:rFonts w:ascii="Century Gothic" w:hAnsi="Century Gothic"/>
        </w:rPr>
      </w:pPr>
    </w:p>
    <w:p w:rsidR="00274BEF" w:rsidP="00C10E19" w:rsidRDefault="00274BEF" w14:paraId="508F51F3" w14:textId="77777777">
      <w:pPr>
        <w:pStyle w:val="BulletList"/>
        <w:keepNext/>
        <w:keepLines/>
        <w:numPr>
          <w:ilvl w:val="0"/>
          <w:numId w:val="0"/>
        </w:numPr>
        <w:ind w:left="1287" w:hanging="360"/>
        <w:rPr>
          <w:rFonts w:ascii="Century Gothic" w:hAnsi="Century Gothic"/>
        </w:rPr>
      </w:pPr>
    </w:p>
    <w:p w:rsidR="00274BEF" w:rsidP="00C10E19" w:rsidRDefault="00274BEF" w14:paraId="4A993B1D" w14:textId="77777777">
      <w:pPr>
        <w:pStyle w:val="BulletList"/>
        <w:keepNext/>
        <w:keepLines/>
        <w:numPr>
          <w:ilvl w:val="0"/>
          <w:numId w:val="0"/>
        </w:numPr>
        <w:ind w:left="1287" w:hanging="360"/>
        <w:rPr>
          <w:rFonts w:ascii="Century Gothic" w:hAnsi="Century Gothic"/>
        </w:rPr>
      </w:pPr>
    </w:p>
    <w:p w:rsidR="00AA4466" w:rsidP="00C10E19" w:rsidRDefault="00E413FF" w14:paraId="0B83200D" w14:textId="7CEB1000">
      <w:pPr>
        <w:pStyle w:val="Heading1"/>
        <w:keepLines/>
        <w:rPr>
          <w:rFonts w:ascii="Century Gothic" w:hAnsi="Century Gothic"/>
        </w:rPr>
      </w:pPr>
      <w:r w:rsidRPr="00E413FF">
        <w:rPr>
          <w:rFonts w:ascii="Century Gothic" w:hAnsi="Century Gothic"/>
        </w:rPr>
        <w:t>Privacy complaints</w:t>
      </w:r>
    </w:p>
    <w:p w:rsidRPr="000469FE" w:rsidR="00855A65" w:rsidP="00C10E19" w:rsidRDefault="00855A65" w14:paraId="63907051" w14:textId="77777777">
      <w:pPr>
        <w:pStyle w:val="Heading2"/>
        <w:rPr>
          <w:rFonts w:ascii="Century Gothic" w:hAnsi="Century Gothic"/>
        </w:rPr>
      </w:pPr>
      <w:r w:rsidRPr="000469FE">
        <w:rPr>
          <w:rFonts w:ascii="Century Gothic" w:hAnsi="Century Gothic"/>
        </w:rPr>
        <w:t>ECTARC is committed to ensuring personal information is managed in accordance with this policy and applicable privacy legislation. Individuals who believe their privacy has been breached, or who have concerns about how their personal information has been collected, used, disclosed, stored or managed, may make a complaint to ECTARC.</w:t>
      </w:r>
    </w:p>
    <w:p w:rsidRPr="000469FE" w:rsidR="00855A65" w:rsidP="00C10E19" w:rsidRDefault="00855A65" w14:paraId="0BDE8CB1" w14:textId="77777777">
      <w:pPr>
        <w:pStyle w:val="Heading2"/>
        <w:rPr>
          <w:rFonts w:ascii="Century Gothic" w:hAnsi="Century Gothic"/>
        </w:rPr>
      </w:pPr>
      <w:r w:rsidRPr="000469FE">
        <w:rPr>
          <w:rFonts w:ascii="Century Gothic" w:hAnsi="Century Gothic"/>
        </w:rPr>
        <w:t>ECTARC will:</w:t>
      </w:r>
    </w:p>
    <w:p w:rsidRPr="000469FE" w:rsidR="00855A65" w:rsidP="00C10E19" w:rsidRDefault="00855A65" w14:paraId="5F2BD720" w14:textId="77777777">
      <w:pPr>
        <w:pStyle w:val="BulletList"/>
        <w:keepNext/>
        <w:keepLines/>
        <w:rPr>
          <w:rFonts w:ascii="Century Gothic" w:hAnsi="Century Gothic"/>
        </w:rPr>
      </w:pPr>
      <w:r w:rsidRPr="000469FE">
        <w:rPr>
          <w:rFonts w:ascii="Century Gothic" w:hAnsi="Century Gothic"/>
        </w:rPr>
        <w:t>Treat all privacy complaints seriously and confidentially.</w:t>
      </w:r>
    </w:p>
    <w:p w:rsidRPr="000469FE" w:rsidR="00855A65" w:rsidP="00C10E19" w:rsidRDefault="00855A65" w14:paraId="2FE8D37F" w14:textId="77777777">
      <w:pPr>
        <w:pStyle w:val="BulletList"/>
        <w:keepNext/>
        <w:keepLines/>
        <w:rPr>
          <w:rFonts w:ascii="Century Gothic" w:hAnsi="Century Gothic"/>
        </w:rPr>
      </w:pPr>
      <w:r w:rsidRPr="000469FE">
        <w:rPr>
          <w:rFonts w:ascii="Century Gothic" w:hAnsi="Century Gothic"/>
        </w:rPr>
        <w:t>Acknowledge receipt of the complaint as soon as practicable.</w:t>
      </w:r>
    </w:p>
    <w:p w:rsidRPr="000469FE" w:rsidR="00855A65" w:rsidP="00C10E19" w:rsidRDefault="00855A65" w14:paraId="1206860F" w14:textId="77777777">
      <w:pPr>
        <w:pStyle w:val="BulletList"/>
        <w:keepNext/>
        <w:keepLines/>
        <w:rPr>
          <w:rFonts w:ascii="Century Gothic" w:hAnsi="Century Gothic"/>
        </w:rPr>
      </w:pPr>
      <w:r w:rsidRPr="000469FE">
        <w:rPr>
          <w:rFonts w:ascii="Century Gothic" w:hAnsi="Century Gothic"/>
        </w:rPr>
        <w:t>Investigate the complaint in a fair and timely manner.</w:t>
      </w:r>
    </w:p>
    <w:p w:rsidRPr="000469FE" w:rsidR="00855A65" w:rsidP="00C10E19" w:rsidRDefault="00855A65" w14:paraId="1F51958A" w14:textId="77777777">
      <w:pPr>
        <w:pStyle w:val="BulletList"/>
        <w:keepNext/>
        <w:keepLines/>
        <w:rPr>
          <w:rFonts w:ascii="Century Gothic" w:hAnsi="Century Gothic"/>
        </w:rPr>
      </w:pPr>
      <w:r w:rsidRPr="000469FE">
        <w:rPr>
          <w:rFonts w:ascii="Century Gothic" w:hAnsi="Century Gothic"/>
        </w:rPr>
        <w:t>Take reasonable steps to resolve the complaint and prevent recurrence where appropriate.</w:t>
      </w:r>
    </w:p>
    <w:p w:rsidRPr="000469FE" w:rsidR="00855A65" w:rsidP="00C10E19" w:rsidRDefault="00855A65" w14:paraId="17E2896E" w14:textId="77777777">
      <w:pPr>
        <w:pStyle w:val="BulletList"/>
        <w:keepNext/>
        <w:keepLines/>
        <w:rPr>
          <w:rFonts w:ascii="Century Gothic" w:hAnsi="Century Gothic"/>
        </w:rPr>
      </w:pPr>
      <w:r w:rsidRPr="000469FE">
        <w:rPr>
          <w:rFonts w:ascii="Century Gothic" w:hAnsi="Century Gothic"/>
        </w:rPr>
        <w:t>Provide a written response outlining the outcome of the investigation.</w:t>
      </w:r>
    </w:p>
    <w:p w:rsidRPr="000469FE" w:rsidR="00855A65" w:rsidP="00C10E19" w:rsidRDefault="00855A65" w14:paraId="0285E96A" w14:textId="77777777">
      <w:pPr>
        <w:pStyle w:val="Heading2"/>
        <w:rPr>
          <w:rFonts w:ascii="Century Gothic" w:hAnsi="Century Gothic"/>
        </w:rPr>
      </w:pPr>
      <w:r w:rsidRPr="000469FE">
        <w:rPr>
          <w:rFonts w:ascii="Century Gothic" w:hAnsi="Century Gothic"/>
        </w:rPr>
        <w:t>Privacy complaints should be submitted in writing to ECTARC Management.</w:t>
      </w:r>
    </w:p>
    <w:p w:rsidRPr="000469FE" w:rsidR="00E413FF" w:rsidP="00C10E19" w:rsidRDefault="00855A65" w14:paraId="4F296319" w14:textId="5F7A42A3">
      <w:pPr>
        <w:pStyle w:val="Heading2"/>
        <w:rPr>
          <w:rFonts w:ascii="Century Gothic" w:hAnsi="Century Gothic"/>
        </w:rPr>
      </w:pPr>
      <w:r w:rsidRPr="000469FE">
        <w:rPr>
          <w:rFonts w:ascii="Century Gothic" w:hAnsi="Century Gothic"/>
        </w:rPr>
        <w:t>If an individual is not satisfied with ECTARC's response, they may refer their complaint to the Office of the Australian Information Commissioner (OAIC) or other relevant authority.</w:t>
      </w:r>
    </w:p>
    <w:p w:rsidRPr="008B00CA" w:rsidR="00DB4B3D" w:rsidP="00C10E19" w:rsidRDefault="00DB4B3D" w14:paraId="00536A87" w14:textId="77777777">
      <w:pPr>
        <w:keepNext/>
        <w:keepLines/>
        <w:rPr>
          <w:rFonts w:ascii="Century Gothic" w:hAnsi="Century Gothic"/>
          <w:szCs w:val="20"/>
        </w:rPr>
      </w:pPr>
    </w:p>
    <w:p w:rsidRPr="00927D50" w:rsidR="008B00CA" w:rsidP="00C10E19" w:rsidRDefault="00927D50" w14:paraId="1A69B7E0" w14:textId="0E318F01">
      <w:pPr>
        <w:keepNext/>
        <w:keepLines/>
        <w:rPr>
          <w:rFonts w:ascii="Century Gothic" w:hAnsi="Century Gothic"/>
          <w:b/>
          <w:bCs/>
          <w:color w:val="215E99" w:themeColor="text2" w:themeTint="BF"/>
          <w:szCs w:val="20"/>
        </w:rPr>
      </w:pPr>
      <w:r w:rsidRPr="00927D50">
        <w:rPr>
          <w:rFonts w:ascii="Century Gothic" w:hAnsi="Century Gothic"/>
          <w:b/>
          <w:bCs/>
          <w:color w:val="215E99" w:themeColor="text2" w:themeTint="BF"/>
          <w:szCs w:val="20"/>
        </w:rPr>
        <w:t>B</w:t>
      </w:r>
      <w:r w:rsidRPr="00927D50" w:rsidR="008B00CA">
        <w:rPr>
          <w:rFonts w:ascii="Century Gothic" w:hAnsi="Century Gothic"/>
          <w:b/>
          <w:bCs/>
          <w:color w:val="215E99" w:themeColor="text2" w:themeTint="BF"/>
          <w:szCs w:val="20"/>
        </w:rPr>
        <w:tab/>
      </w:r>
      <w:r w:rsidRPr="00927D50" w:rsidR="008B00CA">
        <w:rPr>
          <w:rFonts w:ascii="Century Gothic" w:hAnsi="Century Gothic"/>
          <w:b/>
          <w:bCs/>
          <w:color w:val="215E99" w:themeColor="text2" w:themeTint="BF"/>
          <w:szCs w:val="20"/>
        </w:rPr>
        <w:t xml:space="preserve">RELATED DOCUMENTS </w:t>
      </w:r>
    </w:p>
    <w:p w:rsidRPr="005A7CCA" w:rsidR="008B00CA" w:rsidP="00C10E19" w:rsidRDefault="008B00CA" w14:paraId="64BFD893" w14:textId="77777777">
      <w:pPr>
        <w:keepNext/>
        <w:keepLines/>
        <w:rPr>
          <w:rFonts w:ascii="Century Gothic" w:hAnsi="Century Gothic"/>
          <w:b/>
          <w:bCs/>
          <w:szCs w:val="20"/>
        </w:rPr>
      </w:pPr>
      <w:r w:rsidRPr="005A7CCA">
        <w:rPr>
          <w:rFonts w:ascii="Century Gothic" w:hAnsi="Century Gothic"/>
          <w:b/>
          <w:bCs/>
          <w:szCs w:val="20"/>
        </w:rPr>
        <w:t xml:space="preserve">Legislative Applications </w:t>
      </w:r>
    </w:p>
    <w:p w:rsidRPr="00C32AE6" w:rsidR="00641EDB" w:rsidP="00C32AE6" w:rsidRDefault="008B00CA" w14:paraId="55BAA48E" w14:textId="77777777">
      <w:pPr>
        <w:pStyle w:val="ListParagraph"/>
        <w:keepNext/>
        <w:keepLines/>
        <w:numPr>
          <w:ilvl w:val="0"/>
          <w:numId w:val="35"/>
        </w:numPr>
        <w:rPr>
          <w:rFonts w:ascii="Century Gothic" w:hAnsi="Century Gothic"/>
          <w:szCs w:val="20"/>
        </w:rPr>
      </w:pPr>
      <w:r w:rsidRPr="00C32AE6">
        <w:rPr>
          <w:rFonts w:ascii="Century Gothic" w:hAnsi="Century Gothic"/>
          <w:szCs w:val="20"/>
        </w:rPr>
        <w:t>Commonwealth Privacy Act (1988)</w:t>
      </w:r>
    </w:p>
    <w:p w:rsidRPr="00C32AE6" w:rsidR="008B00CA" w:rsidP="00C32AE6" w:rsidRDefault="008B00CA" w14:paraId="0D70A0F6" w14:textId="7D8AED32">
      <w:pPr>
        <w:pStyle w:val="ListParagraph"/>
        <w:keepNext/>
        <w:keepLines/>
        <w:numPr>
          <w:ilvl w:val="0"/>
          <w:numId w:val="35"/>
        </w:numPr>
        <w:rPr>
          <w:rFonts w:ascii="Century Gothic" w:hAnsi="Century Gothic"/>
          <w:szCs w:val="20"/>
        </w:rPr>
      </w:pPr>
      <w:r w:rsidRPr="00C32AE6">
        <w:rPr>
          <w:rFonts w:ascii="Century Gothic" w:hAnsi="Century Gothic"/>
          <w:szCs w:val="20"/>
        </w:rPr>
        <w:t>NSW Privacy and Personal Information Protection Act 1998 (PPIP Act)</w:t>
      </w:r>
    </w:p>
    <w:p w:rsidRPr="00C32AE6" w:rsidR="008B00CA" w:rsidP="00C32AE6" w:rsidRDefault="008B00CA" w14:paraId="34DBADC6" w14:textId="728644F4">
      <w:pPr>
        <w:pStyle w:val="ListParagraph"/>
        <w:keepNext/>
        <w:keepLines/>
        <w:numPr>
          <w:ilvl w:val="0"/>
          <w:numId w:val="35"/>
        </w:numPr>
        <w:rPr>
          <w:rFonts w:ascii="Century Gothic" w:hAnsi="Century Gothic"/>
          <w:szCs w:val="20"/>
        </w:rPr>
      </w:pPr>
      <w:r w:rsidRPr="00C32AE6">
        <w:rPr>
          <w:rFonts w:ascii="Century Gothic" w:hAnsi="Century Gothic"/>
          <w:szCs w:val="20"/>
        </w:rPr>
        <w:t>NSW Health Record and Privacy Information Act (2002)</w:t>
      </w:r>
    </w:p>
    <w:p w:rsidRPr="00C32AE6" w:rsidR="008B00CA" w:rsidP="00C32AE6" w:rsidRDefault="008B00CA" w14:paraId="6AA64571" w14:textId="2410315D">
      <w:pPr>
        <w:pStyle w:val="ListParagraph"/>
        <w:keepNext/>
        <w:keepLines/>
        <w:numPr>
          <w:ilvl w:val="0"/>
          <w:numId w:val="35"/>
        </w:numPr>
        <w:rPr>
          <w:rFonts w:ascii="Century Gothic" w:hAnsi="Century Gothic"/>
          <w:szCs w:val="20"/>
        </w:rPr>
      </w:pPr>
      <w:r w:rsidRPr="00C32AE6">
        <w:rPr>
          <w:rFonts w:ascii="Century Gothic" w:hAnsi="Century Gothic"/>
          <w:szCs w:val="20"/>
        </w:rPr>
        <w:t>NSW Children and Young Persons (Care and Protection Act) (1998)</w:t>
      </w:r>
    </w:p>
    <w:p w:rsidRPr="00C32AE6" w:rsidR="008B00CA" w:rsidP="00C32AE6" w:rsidRDefault="008B00CA" w14:paraId="07C2E8F4" w14:textId="1C4285D8">
      <w:pPr>
        <w:pStyle w:val="ListParagraph"/>
        <w:keepNext/>
        <w:keepLines/>
        <w:numPr>
          <w:ilvl w:val="0"/>
          <w:numId w:val="35"/>
        </w:numPr>
        <w:rPr>
          <w:rFonts w:ascii="Century Gothic" w:hAnsi="Century Gothic"/>
          <w:szCs w:val="20"/>
        </w:rPr>
      </w:pPr>
      <w:r w:rsidRPr="00C32AE6">
        <w:rPr>
          <w:rFonts w:ascii="Century Gothic" w:hAnsi="Century Gothic"/>
          <w:szCs w:val="20"/>
        </w:rPr>
        <w:t>Children (Education and Care Services) National Law</w:t>
      </w:r>
    </w:p>
    <w:p w:rsidRPr="00C32AE6" w:rsidR="008B00CA" w:rsidP="00C32AE6" w:rsidRDefault="008B00CA" w14:paraId="5B6F9781" w14:textId="3F1566C4">
      <w:pPr>
        <w:pStyle w:val="ListParagraph"/>
        <w:keepNext/>
        <w:keepLines/>
        <w:numPr>
          <w:ilvl w:val="0"/>
          <w:numId w:val="35"/>
        </w:numPr>
        <w:rPr>
          <w:rFonts w:ascii="Century Gothic" w:hAnsi="Century Gothic"/>
          <w:szCs w:val="20"/>
        </w:rPr>
      </w:pPr>
      <w:r w:rsidRPr="00C32AE6">
        <w:rPr>
          <w:rFonts w:ascii="Century Gothic" w:hAnsi="Century Gothic"/>
          <w:szCs w:val="20"/>
        </w:rPr>
        <w:t>Education and Care Services National Regulation 2011.</w:t>
      </w:r>
    </w:p>
    <w:p w:rsidRPr="00C32AE6" w:rsidR="008B00CA" w:rsidP="00C32AE6" w:rsidRDefault="008B00CA" w14:paraId="631418E9" w14:textId="331448FE">
      <w:pPr>
        <w:pStyle w:val="ListParagraph"/>
        <w:keepNext/>
        <w:keepLines/>
        <w:numPr>
          <w:ilvl w:val="0"/>
          <w:numId w:val="35"/>
        </w:numPr>
        <w:rPr>
          <w:rFonts w:ascii="Century Gothic" w:hAnsi="Century Gothic"/>
          <w:szCs w:val="20"/>
        </w:rPr>
      </w:pPr>
      <w:r w:rsidRPr="00C32AE6">
        <w:rPr>
          <w:rFonts w:ascii="Century Gothic" w:hAnsi="Century Gothic"/>
          <w:szCs w:val="20"/>
        </w:rPr>
        <w:t>Children (Education and Care Services) Supplementary Provisions Act 2011 and the Children (Education and Care Services) Supplementary Provisions Regulation 2019.</w:t>
      </w:r>
    </w:p>
    <w:p w:rsidRPr="00C32AE6" w:rsidR="008B00CA" w:rsidP="00C32AE6" w:rsidRDefault="008B00CA" w14:paraId="150C95D0" w14:textId="2C40FF4F">
      <w:pPr>
        <w:pStyle w:val="ListParagraph"/>
        <w:keepNext/>
        <w:keepLines/>
        <w:numPr>
          <w:ilvl w:val="0"/>
          <w:numId w:val="35"/>
        </w:numPr>
        <w:rPr>
          <w:rFonts w:ascii="Century Gothic" w:hAnsi="Century Gothic"/>
          <w:szCs w:val="20"/>
        </w:rPr>
      </w:pPr>
      <w:r w:rsidRPr="00C32AE6">
        <w:rPr>
          <w:rFonts w:ascii="Century Gothic" w:hAnsi="Century Gothic"/>
          <w:szCs w:val="20"/>
        </w:rPr>
        <w:t>National Vocational Education and Training Regulator Act 2011</w:t>
      </w:r>
    </w:p>
    <w:p w:rsidRPr="00C32AE6" w:rsidR="002A1AA6" w:rsidP="00C32AE6" w:rsidRDefault="008B00CA" w14:paraId="2121D4C4" w14:textId="741E3B17">
      <w:pPr>
        <w:pStyle w:val="ListParagraph"/>
        <w:keepNext/>
        <w:keepLines/>
        <w:numPr>
          <w:ilvl w:val="0"/>
          <w:numId w:val="35"/>
        </w:numPr>
        <w:rPr>
          <w:rFonts w:ascii="Century Gothic" w:hAnsi="Century Gothic"/>
          <w:szCs w:val="20"/>
        </w:rPr>
      </w:pPr>
      <w:r w:rsidRPr="00C32AE6">
        <w:rPr>
          <w:rFonts w:ascii="Century Gothic" w:hAnsi="Century Gothic"/>
          <w:szCs w:val="20"/>
        </w:rPr>
        <w:t xml:space="preserve">Standards for Registered Training </w:t>
      </w:r>
      <w:proofErr w:type="spellStart"/>
      <w:r w:rsidRPr="00C32AE6">
        <w:rPr>
          <w:rFonts w:ascii="Century Gothic" w:hAnsi="Century Gothic"/>
          <w:szCs w:val="20"/>
        </w:rPr>
        <w:t>Organisations</w:t>
      </w:r>
      <w:proofErr w:type="spellEnd"/>
      <w:r w:rsidRPr="00C32AE6">
        <w:rPr>
          <w:rFonts w:ascii="Century Gothic" w:hAnsi="Century Gothic"/>
          <w:szCs w:val="20"/>
        </w:rPr>
        <w:t xml:space="preserve"> (RTOs) 2015</w:t>
      </w:r>
    </w:p>
    <w:p w:rsidR="005A79BF" w:rsidP="00C10E19" w:rsidRDefault="005A79BF" w14:paraId="571C3766" w14:textId="77777777">
      <w:pPr>
        <w:keepNext/>
        <w:keepLines/>
        <w:rPr>
          <w:rFonts w:ascii="Century Gothic" w:hAnsi="Century Gothic"/>
          <w:b/>
          <w:bCs/>
          <w:szCs w:val="20"/>
        </w:rPr>
      </w:pPr>
    </w:p>
    <w:p w:rsidR="003B592F" w:rsidP="00C10E19" w:rsidRDefault="00DF02F7" w14:paraId="05A1B26F" w14:textId="77777777">
      <w:pPr>
        <w:keepNext/>
        <w:keepLines/>
        <w:rPr>
          <w:rFonts w:ascii="Century Gothic" w:hAnsi="Century Gothic"/>
          <w:b/>
          <w:bCs/>
          <w:szCs w:val="20"/>
        </w:rPr>
      </w:pPr>
      <w:r w:rsidRPr="7BBF37FE">
        <w:rPr>
          <w:rFonts w:ascii="Century Gothic" w:hAnsi="Century Gothic"/>
          <w:b/>
          <w:bCs/>
          <w:szCs w:val="20"/>
        </w:rPr>
        <w:t xml:space="preserve">Policy documents </w:t>
      </w:r>
    </w:p>
    <w:p w:rsidRPr="00C32AE6" w:rsidR="05BBF123" w:rsidP="00C32AE6" w:rsidRDefault="0B8F5EA1" w14:paraId="5B60AA74" w14:textId="3EA76925">
      <w:pPr>
        <w:pStyle w:val="ListParagraph"/>
        <w:keepNext/>
        <w:keepLines/>
        <w:numPr>
          <w:ilvl w:val="0"/>
          <w:numId w:val="36"/>
        </w:numPr>
        <w:rPr>
          <w:rFonts w:ascii="Century Gothic" w:hAnsi="Century Gothic" w:eastAsia="Aptos"/>
          <w:szCs w:val="20"/>
        </w:rPr>
      </w:pPr>
      <w:hyperlink r:id="rId10">
        <w:r w:rsidRPr="00C32AE6">
          <w:rPr>
            <w:rStyle w:val="Hyperlink"/>
            <w:rFonts w:ascii="Century Gothic" w:hAnsi="Century Gothic" w:eastAsia="Aptos"/>
            <w:szCs w:val="20"/>
          </w:rPr>
          <w:t>Records Information Policy</w:t>
        </w:r>
      </w:hyperlink>
    </w:p>
    <w:p w:rsidRPr="00C32AE6" w:rsidR="1A16B068" w:rsidP="00C32AE6" w:rsidRDefault="1A16B068" w14:paraId="7BEBC909" w14:textId="49254BD4">
      <w:pPr>
        <w:pStyle w:val="ListParagraph"/>
        <w:keepNext/>
        <w:keepLines/>
        <w:numPr>
          <w:ilvl w:val="0"/>
          <w:numId w:val="36"/>
        </w:numPr>
        <w:rPr>
          <w:rFonts w:ascii="Century Gothic" w:hAnsi="Century Gothic" w:eastAsia="Aptos"/>
          <w:szCs w:val="20"/>
        </w:rPr>
      </w:pPr>
      <w:hyperlink r:id="rId11">
        <w:r w:rsidRPr="00C32AE6">
          <w:rPr>
            <w:rStyle w:val="Hyperlink"/>
            <w:rFonts w:ascii="Century Gothic" w:hAnsi="Century Gothic" w:eastAsia="Aptos"/>
            <w:szCs w:val="20"/>
          </w:rPr>
          <w:t>Administrative Record Keeping</w:t>
        </w:r>
      </w:hyperlink>
    </w:p>
    <w:p w:rsidRPr="00C32AE6" w:rsidR="00237BA1" w:rsidP="00C32AE6" w:rsidRDefault="00237BA1" w14:paraId="53BFD809" w14:textId="77777777">
      <w:pPr>
        <w:pStyle w:val="ListParagraph"/>
        <w:keepNext/>
        <w:keepLines/>
        <w:widowControl/>
        <w:numPr>
          <w:ilvl w:val="0"/>
          <w:numId w:val="36"/>
        </w:numPr>
        <w:autoSpaceDE/>
        <w:autoSpaceDN/>
        <w:spacing w:line="276" w:lineRule="auto"/>
        <w:rPr>
          <w:rFonts w:ascii="Century Gothic" w:hAnsi="Century Gothic"/>
          <w:szCs w:val="20"/>
        </w:rPr>
      </w:pPr>
      <w:r w:rsidRPr="00C32AE6">
        <w:rPr>
          <w:rFonts w:ascii="Century Gothic" w:hAnsi="Century Gothic"/>
          <w:szCs w:val="20"/>
        </w:rPr>
        <w:t>Data handling and Privacy Policy</w:t>
      </w:r>
    </w:p>
    <w:p w:rsidRPr="00C32AE6" w:rsidR="00DF02F7" w:rsidP="00C32AE6" w:rsidRDefault="00DF02F7" w14:paraId="175B8860" w14:textId="3A29708D">
      <w:pPr>
        <w:pStyle w:val="ListParagraph"/>
        <w:keepNext/>
        <w:keepLines/>
        <w:numPr>
          <w:ilvl w:val="0"/>
          <w:numId w:val="36"/>
        </w:numPr>
        <w:rPr>
          <w:rFonts w:ascii="Century Gothic" w:hAnsi="Century Gothic"/>
          <w:szCs w:val="20"/>
        </w:rPr>
      </w:pPr>
      <w:r w:rsidRPr="00C32AE6">
        <w:rPr>
          <w:rFonts w:ascii="Century Gothic" w:hAnsi="Century Gothic"/>
          <w:szCs w:val="20"/>
        </w:rPr>
        <w:t>Di</w:t>
      </w:r>
      <w:r w:rsidRPr="00C32AE6" w:rsidR="003B592F">
        <w:rPr>
          <w:rFonts w:ascii="Century Gothic" w:hAnsi="Century Gothic"/>
          <w:szCs w:val="20"/>
        </w:rPr>
        <w:t>s</w:t>
      </w:r>
      <w:r w:rsidRPr="00C32AE6">
        <w:rPr>
          <w:rFonts w:ascii="Century Gothic" w:hAnsi="Century Gothic"/>
          <w:szCs w:val="20"/>
        </w:rPr>
        <w:t>closure</w:t>
      </w:r>
      <w:r w:rsidRPr="00C32AE6" w:rsidR="005A3041">
        <w:rPr>
          <w:rFonts w:ascii="Century Gothic" w:hAnsi="Century Gothic"/>
          <w:szCs w:val="20"/>
        </w:rPr>
        <w:t xml:space="preserve"> of Information</w:t>
      </w:r>
      <w:r w:rsidRPr="00C32AE6">
        <w:rPr>
          <w:rFonts w:ascii="Century Gothic" w:hAnsi="Century Gothic"/>
          <w:szCs w:val="20"/>
        </w:rPr>
        <w:t xml:space="preserve"> Form </w:t>
      </w:r>
    </w:p>
    <w:p w:rsidRPr="00C32AE6" w:rsidR="00190CF7" w:rsidP="00C32AE6" w:rsidRDefault="00F15FE4" w14:paraId="5B62BDDE" w14:textId="335B93ED">
      <w:pPr>
        <w:pStyle w:val="ListParagraph"/>
        <w:keepNext/>
        <w:keepLines/>
        <w:numPr>
          <w:ilvl w:val="0"/>
          <w:numId w:val="36"/>
        </w:numPr>
        <w:rPr>
          <w:rFonts w:ascii="Century Gothic" w:hAnsi="Century Gothic"/>
          <w:szCs w:val="20"/>
        </w:rPr>
      </w:pPr>
      <w:r w:rsidRPr="00C32AE6">
        <w:rPr>
          <w:rFonts w:ascii="Century Gothic" w:hAnsi="Century Gothic"/>
          <w:szCs w:val="20"/>
        </w:rPr>
        <w:t xml:space="preserve">Employee Privacy Collection Statement </w:t>
      </w:r>
    </w:p>
    <w:p w:rsidRPr="00C32AE6" w:rsidR="00D86785" w:rsidP="00C32AE6" w:rsidRDefault="00D86785" w14:paraId="5783833A" w14:textId="4906ADE6">
      <w:pPr>
        <w:pStyle w:val="ListParagraph"/>
        <w:keepNext/>
        <w:keepLines/>
        <w:numPr>
          <w:ilvl w:val="0"/>
          <w:numId w:val="36"/>
        </w:numPr>
        <w:rPr>
          <w:rFonts w:ascii="Century Gothic" w:hAnsi="Century Gothic"/>
          <w:szCs w:val="20"/>
        </w:rPr>
      </w:pPr>
      <w:r w:rsidRPr="00C32AE6">
        <w:rPr>
          <w:rFonts w:ascii="Century Gothic" w:hAnsi="Century Gothic"/>
          <w:szCs w:val="20"/>
        </w:rPr>
        <w:t xml:space="preserve">Family and </w:t>
      </w:r>
      <w:r w:rsidRPr="00C32AE6" w:rsidR="00ED445D">
        <w:rPr>
          <w:rFonts w:ascii="Century Gothic" w:hAnsi="Century Gothic"/>
          <w:szCs w:val="20"/>
        </w:rPr>
        <w:t xml:space="preserve">Child Privacy Collection Statement </w:t>
      </w:r>
    </w:p>
    <w:p w:rsidRPr="00C32AE6" w:rsidR="00F15FE4" w:rsidP="00C32AE6" w:rsidRDefault="00D86785" w14:paraId="4320D254" w14:textId="6AE44CEA">
      <w:pPr>
        <w:pStyle w:val="ListParagraph"/>
        <w:keepNext/>
        <w:keepLines/>
        <w:numPr>
          <w:ilvl w:val="0"/>
          <w:numId w:val="36"/>
        </w:numPr>
        <w:rPr>
          <w:rFonts w:ascii="Century Gothic" w:hAnsi="Century Gothic"/>
          <w:szCs w:val="20"/>
        </w:rPr>
      </w:pPr>
      <w:r w:rsidRPr="00C32AE6">
        <w:rPr>
          <w:rFonts w:ascii="Century Gothic" w:hAnsi="Century Gothic"/>
          <w:szCs w:val="20"/>
        </w:rPr>
        <w:t xml:space="preserve">Student and </w:t>
      </w:r>
      <w:r w:rsidRPr="00C32AE6" w:rsidR="00ED445D">
        <w:rPr>
          <w:rFonts w:ascii="Century Gothic" w:hAnsi="Century Gothic"/>
          <w:szCs w:val="20"/>
        </w:rPr>
        <w:t xml:space="preserve">Professional </w:t>
      </w:r>
      <w:r w:rsidRPr="00C32AE6" w:rsidR="005A3041">
        <w:rPr>
          <w:rFonts w:ascii="Century Gothic" w:hAnsi="Century Gothic"/>
          <w:szCs w:val="20"/>
        </w:rPr>
        <w:t>Learning Privacy</w:t>
      </w:r>
      <w:r w:rsidRPr="00C32AE6">
        <w:rPr>
          <w:rFonts w:ascii="Century Gothic" w:hAnsi="Century Gothic"/>
          <w:szCs w:val="20"/>
        </w:rPr>
        <w:t xml:space="preserve"> Collection Statement </w:t>
      </w:r>
    </w:p>
    <w:p w:rsidR="00AF12A6" w:rsidP="00134308" w:rsidRDefault="00AF12A6" w14:paraId="0E96B874" w14:textId="77777777">
      <w:pPr>
        <w:rPr>
          <w:rFonts w:ascii="Century Gothic" w:hAnsi="Century Gothic"/>
          <w:szCs w:val="20"/>
        </w:rPr>
      </w:pPr>
    </w:p>
    <w:p w:rsidR="00134308" w:rsidP="003B592F" w:rsidRDefault="00134308" w14:paraId="3B8C6BFA" w14:textId="77777777">
      <w:pPr>
        <w:rPr>
          <w:rFonts w:ascii="Century Gothic" w:hAnsi="Century Gothic"/>
          <w:szCs w:val="20"/>
        </w:rPr>
      </w:pPr>
    </w:p>
    <w:p w:rsidR="00DB4B3D" w:rsidP="003B592F" w:rsidRDefault="00DB4B3D" w14:paraId="47B25E67" w14:textId="77777777">
      <w:pPr>
        <w:rPr>
          <w:rFonts w:ascii="Century Gothic" w:hAnsi="Century Gothic"/>
          <w:szCs w:val="20"/>
        </w:rPr>
      </w:pPr>
    </w:p>
    <w:p w:rsidRPr="00927D50" w:rsidR="002A1AA6" w:rsidP="003B592F" w:rsidRDefault="00927D50" w14:paraId="131B4E75" w14:textId="42F78C60">
      <w:pPr>
        <w:rPr>
          <w:rFonts w:ascii="Century Gothic" w:hAnsi="Century Gothic"/>
          <w:b/>
          <w:bCs/>
          <w:color w:val="215E99" w:themeColor="text2" w:themeTint="BF"/>
          <w:szCs w:val="20"/>
        </w:rPr>
      </w:pPr>
      <w:r w:rsidRPr="00927D50">
        <w:rPr>
          <w:rFonts w:ascii="Century Gothic" w:hAnsi="Century Gothic"/>
          <w:b/>
          <w:bCs/>
          <w:color w:val="215E99" w:themeColor="text2" w:themeTint="BF"/>
          <w:szCs w:val="20"/>
        </w:rPr>
        <w:t>C</w:t>
      </w:r>
      <w:r w:rsidRPr="00927D50" w:rsidR="00A11D09">
        <w:rPr>
          <w:rFonts w:ascii="Century Gothic" w:hAnsi="Century Gothic"/>
          <w:b/>
          <w:bCs/>
          <w:color w:val="215E99" w:themeColor="text2" w:themeTint="BF"/>
          <w:szCs w:val="20"/>
        </w:rPr>
        <w:tab/>
      </w:r>
      <w:r w:rsidRPr="00927D50" w:rsidR="00A11D09">
        <w:rPr>
          <w:rFonts w:ascii="Century Gothic" w:hAnsi="Century Gothic"/>
          <w:b/>
          <w:bCs/>
          <w:color w:val="215E99" w:themeColor="text2" w:themeTint="BF"/>
          <w:szCs w:val="20"/>
        </w:rPr>
        <w:t>VERSION CONTROL</w:t>
      </w:r>
    </w:p>
    <w:tbl>
      <w:tblPr>
        <w:tblStyle w:val="TableGrid"/>
        <w:tblW w:w="5000" w:type="pct"/>
        <w:tblLook w:val="04A0" w:firstRow="1" w:lastRow="0" w:firstColumn="1" w:lastColumn="0" w:noHBand="0" w:noVBand="1"/>
      </w:tblPr>
      <w:tblGrid>
        <w:gridCol w:w="1116"/>
        <w:gridCol w:w="1598"/>
        <w:gridCol w:w="1447"/>
        <w:gridCol w:w="1573"/>
        <w:gridCol w:w="4722"/>
      </w:tblGrid>
      <w:tr w:rsidRPr="00237D9C" w:rsidR="00237D9C" w:rsidTr="00443DF1" w14:paraId="551B6EFA" w14:textId="77777777">
        <w:tc>
          <w:tcPr>
            <w:tcW w:w="534" w:type="pct"/>
          </w:tcPr>
          <w:p w:rsidRPr="00237D9C" w:rsidR="00237D9C" w:rsidP="003B592F" w:rsidRDefault="00237D9C" w14:paraId="1F4B0DE3" w14:textId="77777777">
            <w:pPr>
              <w:spacing w:line="278" w:lineRule="auto"/>
              <w:rPr>
                <w:rFonts w:ascii="Century Gothic" w:hAnsi="Century Gothic"/>
                <w:b/>
                <w:szCs w:val="20"/>
              </w:rPr>
            </w:pPr>
            <w:r w:rsidRPr="00237D9C">
              <w:rPr>
                <w:rFonts w:ascii="Century Gothic" w:hAnsi="Century Gothic"/>
                <w:b/>
                <w:szCs w:val="20"/>
              </w:rPr>
              <w:t>Version Control</w:t>
            </w:r>
          </w:p>
        </w:tc>
        <w:tc>
          <w:tcPr>
            <w:tcW w:w="764" w:type="pct"/>
          </w:tcPr>
          <w:p w:rsidRPr="00237D9C" w:rsidR="00237D9C" w:rsidP="003B592F" w:rsidRDefault="00237D9C" w14:paraId="1D607EA8" w14:textId="77777777">
            <w:pPr>
              <w:spacing w:line="278" w:lineRule="auto"/>
              <w:rPr>
                <w:rFonts w:ascii="Century Gothic" w:hAnsi="Century Gothic"/>
                <w:b/>
                <w:szCs w:val="20"/>
              </w:rPr>
            </w:pPr>
            <w:r w:rsidRPr="00237D9C">
              <w:rPr>
                <w:rFonts w:ascii="Century Gothic" w:hAnsi="Century Gothic"/>
                <w:b/>
                <w:szCs w:val="20"/>
              </w:rPr>
              <w:t xml:space="preserve">Date Released </w:t>
            </w:r>
          </w:p>
        </w:tc>
        <w:tc>
          <w:tcPr>
            <w:tcW w:w="692" w:type="pct"/>
          </w:tcPr>
          <w:p w:rsidRPr="00237D9C" w:rsidR="00237D9C" w:rsidP="003B592F" w:rsidRDefault="00237D9C" w14:paraId="19E7A78F" w14:textId="77777777">
            <w:pPr>
              <w:spacing w:line="278" w:lineRule="auto"/>
              <w:rPr>
                <w:rFonts w:ascii="Century Gothic" w:hAnsi="Century Gothic"/>
                <w:b/>
                <w:szCs w:val="20"/>
              </w:rPr>
            </w:pPr>
            <w:r w:rsidRPr="00237D9C">
              <w:rPr>
                <w:rFonts w:ascii="Century Gothic" w:hAnsi="Century Gothic"/>
                <w:b/>
                <w:szCs w:val="20"/>
              </w:rPr>
              <w:t xml:space="preserve">Next Review </w:t>
            </w:r>
          </w:p>
        </w:tc>
        <w:tc>
          <w:tcPr>
            <w:tcW w:w="752" w:type="pct"/>
          </w:tcPr>
          <w:p w:rsidRPr="00237D9C" w:rsidR="00237D9C" w:rsidP="003B592F" w:rsidRDefault="00237D9C" w14:paraId="6713D916" w14:textId="77777777">
            <w:pPr>
              <w:spacing w:line="278" w:lineRule="auto"/>
              <w:rPr>
                <w:rFonts w:ascii="Century Gothic" w:hAnsi="Century Gothic"/>
                <w:b/>
                <w:szCs w:val="20"/>
              </w:rPr>
            </w:pPr>
            <w:r w:rsidRPr="00237D9C">
              <w:rPr>
                <w:rFonts w:ascii="Century Gothic" w:hAnsi="Century Gothic"/>
                <w:b/>
                <w:szCs w:val="20"/>
              </w:rPr>
              <w:t>Approved by</w:t>
            </w:r>
          </w:p>
        </w:tc>
        <w:tc>
          <w:tcPr>
            <w:tcW w:w="2258" w:type="pct"/>
          </w:tcPr>
          <w:p w:rsidRPr="00237D9C" w:rsidR="00237D9C" w:rsidP="003B592F" w:rsidRDefault="00237D9C" w14:paraId="7F7C0D69" w14:textId="77777777">
            <w:pPr>
              <w:spacing w:line="278" w:lineRule="auto"/>
              <w:rPr>
                <w:rFonts w:ascii="Century Gothic" w:hAnsi="Century Gothic"/>
                <w:b/>
                <w:szCs w:val="20"/>
              </w:rPr>
            </w:pPr>
            <w:r w:rsidRPr="00237D9C">
              <w:rPr>
                <w:rFonts w:ascii="Century Gothic" w:hAnsi="Century Gothic"/>
                <w:b/>
                <w:szCs w:val="20"/>
              </w:rPr>
              <w:t xml:space="preserve">Amendment </w:t>
            </w:r>
          </w:p>
        </w:tc>
      </w:tr>
      <w:tr w:rsidRPr="00237D9C" w:rsidR="00237D9C" w:rsidTr="00443DF1" w14:paraId="318AB66E" w14:textId="77777777">
        <w:tc>
          <w:tcPr>
            <w:tcW w:w="534" w:type="pct"/>
          </w:tcPr>
          <w:p w:rsidRPr="00237D9C" w:rsidR="00237D9C" w:rsidP="003B592F" w:rsidRDefault="00237D9C" w14:paraId="187D5426" w14:textId="77777777">
            <w:pPr>
              <w:spacing w:line="278" w:lineRule="auto"/>
              <w:rPr>
                <w:rFonts w:ascii="Century Gothic" w:hAnsi="Century Gothic"/>
                <w:szCs w:val="20"/>
              </w:rPr>
            </w:pPr>
            <w:r w:rsidRPr="00237D9C">
              <w:rPr>
                <w:rFonts w:ascii="Century Gothic" w:hAnsi="Century Gothic"/>
                <w:szCs w:val="20"/>
              </w:rPr>
              <w:t>1</w:t>
            </w:r>
          </w:p>
        </w:tc>
        <w:tc>
          <w:tcPr>
            <w:tcW w:w="764" w:type="pct"/>
          </w:tcPr>
          <w:p w:rsidRPr="00237D9C" w:rsidR="00237D9C" w:rsidP="003B592F" w:rsidRDefault="003E3E1D" w14:paraId="1B11FBCA" w14:textId="5B4733BB">
            <w:pPr>
              <w:spacing w:line="278" w:lineRule="auto"/>
              <w:rPr>
                <w:rFonts w:ascii="Century Gothic" w:hAnsi="Century Gothic"/>
                <w:szCs w:val="20"/>
              </w:rPr>
            </w:pPr>
            <w:r>
              <w:rPr>
                <w:rFonts w:ascii="Century Gothic" w:hAnsi="Century Gothic"/>
                <w:szCs w:val="20"/>
              </w:rPr>
              <w:t>July</w:t>
            </w:r>
            <w:r w:rsidR="00E40813">
              <w:rPr>
                <w:rFonts w:ascii="Century Gothic" w:hAnsi="Century Gothic"/>
                <w:szCs w:val="20"/>
              </w:rPr>
              <w:t xml:space="preserve"> 202</w:t>
            </w:r>
            <w:r>
              <w:rPr>
                <w:rFonts w:ascii="Century Gothic" w:hAnsi="Century Gothic"/>
                <w:szCs w:val="20"/>
              </w:rPr>
              <w:t>6</w:t>
            </w:r>
          </w:p>
        </w:tc>
        <w:tc>
          <w:tcPr>
            <w:tcW w:w="692" w:type="pct"/>
          </w:tcPr>
          <w:p w:rsidRPr="00237D9C" w:rsidR="00237D9C" w:rsidP="003B592F" w:rsidRDefault="003E3E1D" w14:paraId="1BF540E3" w14:textId="286F14D0">
            <w:pPr>
              <w:spacing w:line="278" w:lineRule="auto"/>
              <w:rPr>
                <w:rFonts w:ascii="Century Gothic" w:hAnsi="Century Gothic"/>
                <w:szCs w:val="20"/>
              </w:rPr>
            </w:pPr>
            <w:r>
              <w:rPr>
                <w:rFonts w:ascii="Century Gothic" w:hAnsi="Century Gothic"/>
                <w:szCs w:val="20"/>
              </w:rPr>
              <w:t>July</w:t>
            </w:r>
            <w:r w:rsidR="00E40813">
              <w:rPr>
                <w:rFonts w:ascii="Century Gothic" w:hAnsi="Century Gothic"/>
                <w:szCs w:val="20"/>
              </w:rPr>
              <w:t xml:space="preserve"> 202</w:t>
            </w:r>
            <w:r>
              <w:rPr>
                <w:rFonts w:ascii="Century Gothic" w:hAnsi="Century Gothic"/>
                <w:szCs w:val="20"/>
              </w:rPr>
              <w:t>7</w:t>
            </w:r>
          </w:p>
        </w:tc>
        <w:tc>
          <w:tcPr>
            <w:tcW w:w="752" w:type="pct"/>
          </w:tcPr>
          <w:p w:rsidRPr="00237D9C" w:rsidR="00237D9C" w:rsidP="003B592F" w:rsidRDefault="00237D9C" w14:paraId="2AC70967" w14:textId="77777777">
            <w:pPr>
              <w:spacing w:line="278" w:lineRule="auto"/>
              <w:rPr>
                <w:rFonts w:ascii="Century Gothic" w:hAnsi="Century Gothic"/>
                <w:szCs w:val="20"/>
              </w:rPr>
            </w:pPr>
            <w:r w:rsidRPr="00237D9C">
              <w:rPr>
                <w:rFonts w:ascii="Century Gothic" w:hAnsi="Century Gothic"/>
                <w:szCs w:val="20"/>
              </w:rPr>
              <w:t xml:space="preserve">Board of Management </w:t>
            </w:r>
          </w:p>
        </w:tc>
        <w:tc>
          <w:tcPr>
            <w:tcW w:w="2258" w:type="pct"/>
          </w:tcPr>
          <w:p w:rsidRPr="003124BD" w:rsidR="003124BD" w:rsidP="003124BD" w:rsidRDefault="003124BD" w14:paraId="3A141940" w14:textId="35B70447">
            <w:pPr>
              <w:spacing w:line="278" w:lineRule="auto"/>
              <w:rPr>
                <w:rFonts w:ascii="Century Gothic" w:hAnsi="Century Gothic"/>
                <w:szCs w:val="20"/>
                <w:lang w:val="en-AU"/>
              </w:rPr>
            </w:pPr>
            <w:r w:rsidRPr="003124BD">
              <w:rPr>
                <w:rFonts w:ascii="Century Gothic" w:hAnsi="Century Gothic"/>
                <w:szCs w:val="20"/>
                <w:lang w:val="en-AU"/>
              </w:rPr>
              <w:t xml:space="preserve">Name of policy changed from Privacy and Confidentiality Policy to Privacy Policy. </w:t>
            </w:r>
          </w:p>
          <w:p w:rsidRPr="003124BD" w:rsidR="003124BD" w:rsidP="003124BD" w:rsidRDefault="003124BD" w14:paraId="301980B2" w14:textId="30E21BA0">
            <w:pPr>
              <w:spacing w:line="278" w:lineRule="auto"/>
              <w:rPr>
                <w:rFonts w:ascii="Century Gothic" w:hAnsi="Century Gothic"/>
                <w:szCs w:val="20"/>
                <w:lang w:val="en-AU"/>
              </w:rPr>
            </w:pPr>
            <w:r w:rsidRPr="003124BD">
              <w:rPr>
                <w:rFonts w:ascii="Century Gothic" w:hAnsi="Century Gothic"/>
                <w:szCs w:val="20"/>
                <w:lang w:val="en-AU"/>
              </w:rPr>
              <w:t xml:space="preserve">Policy updated to align with the Australian Privacy Principles (APPs). </w:t>
            </w:r>
          </w:p>
          <w:p w:rsidRPr="003124BD" w:rsidR="003124BD" w:rsidP="003124BD" w:rsidRDefault="003124BD" w14:paraId="5D6AFB56" w14:textId="11C37ABB">
            <w:pPr>
              <w:spacing w:line="278" w:lineRule="auto"/>
              <w:rPr>
                <w:rFonts w:ascii="Century Gothic" w:hAnsi="Century Gothic"/>
                <w:szCs w:val="20"/>
                <w:lang w:val="en-AU"/>
              </w:rPr>
            </w:pPr>
            <w:r w:rsidRPr="003124BD">
              <w:rPr>
                <w:rFonts w:ascii="Century Gothic" w:hAnsi="Century Gothic"/>
                <w:szCs w:val="20"/>
                <w:lang w:val="en-AU"/>
              </w:rPr>
              <w:t xml:space="preserve">New provisions included for Notifiable Data Breaches, Artificial Intelligence (AI), child </w:t>
            </w:r>
            <w:r w:rsidRPr="003124BD">
              <w:rPr>
                <w:rFonts w:ascii="Century Gothic" w:hAnsi="Century Gothic"/>
                <w:szCs w:val="20"/>
                <w:lang w:val="en-AU"/>
              </w:rPr>
              <w:t>safety information</w:t>
            </w:r>
            <w:r w:rsidR="008F2C61">
              <w:rPr>
                <w:rFonts w:ascii="Century Gothic" w:hAnsi="Century Gothic"/>
                <w:szCs w:val="20"/>
                <w:lang w:val="en-AU"/>
              </w:rPr>
              <w:t xml:space="preserve"> and sharing.</w:t>
            </w:r>
          </w:p>
          <w:p w:rsidRPr="003124BD" w:rsidR="003124BD" w:rsidP="003124BD" w:rsidRDefault="003124BD" w14:paraId="62ED4373" w14:textId="3946B49E">
            <w:pPr>
              <w:spacing w:line="278" w:lineRule="auto"/>
              <w:rPr>
                <w:rFonts w:ascii="Century Gothic" w:hAnsi="Century Gothic"/>
                <w:szCs w:val="20"/>
                <w:lang w:val="en-AU"/>
              </w:rPr>
            </w:pPr>
            <w:r w:rsidRPr="003124BD">
              <w:rPr>
                <w:rFonts w:ascii="Century Gothic" w:hAnsi="Century Gothic"/>
                <w:szCs w:val="20"/>
                <w:lang w:val="en-AU"/>
              </w:rPr>
              <w:t>Website and online information collection requirements incorporated.</w:t>
            </w:r>
          </w:p>
          <w:p w:rsidRPr="00237D9C" w:rsidR="00A0645F" w:rsidP="003B592F" w:rsidRDefault="00F25615" w14:paraId="45DC5A8D" w14:textId="1DCBB4B9">
            <w:pPr>
              <w:spacing w:line="278" w:lineRule="auto"/>
              <w:rPr>
                <w:rFonts w:ascii="Century Gothic" w:hAnsi="Century Gothic"/>
                <w:szCs w:val="20"/>
              </w:rPr>
            </w:pPr>
            <w:r w:rsidRPr="003124BD">
              <w:rPr>
                <w:rFonts w:ascii="Century Gothic" w:hAnsi="Century Gothic"/>
                <w:szCs w:val="20"/>
                <w:lang w:val="en-AU"/>
              </w:rPr>
              <w:t>Privacy Collection Statement</w:t>
            </w:r>
            <w:r>
              <w:rPr>
                <w:rFonts w:ascii="Century Gothic" w:hAnsi="Century Gothic"/>
                <w:szCs w:val="20"/>
                <w:lang w:val="en-AU"/>
              </w:rPr>
              <w:t xml:space="preserve"> replaced with three separate statements </w:t>
            </w:r>
          </w:p>
        </w:tc>
      </w:tr>
    </w:tbl>
    <w:p w:rsidRPr="00883E0C" w:rsidR="00A11D09" w:rsidP="003B592F" w:rsidRDefault="00A11D09" w14:paraId="5E98E17A" w14:textId="77777777">
      <w:pPr>
        <w:rPr>
          <w:rFonts w:ascii="Century Gothic" w:hAnsi="Century Gothic"/>
          <w:szCs w:val="20"/>
        </w:rPr>
      </w:pPr>
    </w:p>
    <w:sectPr w:rsidRPr="00883E0C" w:rsidR="00A11D09" w:rsidSect="00211B1E">
      <w:headerReference w:type="default" r:id="rId12"/>
      <w:footerReference w:type="default" r:id="rId13"/>
      <w:headerReference w:type="first" r:id="rId14"/>
      <w:footerReference w:type="first" r:id="rId15"/>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48E" w:rsidP="00501943" w:rsidRDefault="0044048E" w14:paraId="70D1774A" w14:textId="77777777">
      <w:r>
        <w:separator/>
      </w:r>
    </w:p>
  </w:endnote>
  <w:endnote w:type="continuationSeparator" w:id="0">
    <w:p w:rsidR="0044048E" w:rsidP="00501943" w:rsidRDefault="0044048E" w14:paraId="092440D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rPr>
      <w:id w:val="-1045910770"/>
      <w:docPartObj>
        <w:docPartGallery w:val="Page Numbers (Bottom of Page)"/>
        <w:docPartUnique/>
      </w:docPartObj>
    </w:sdtPr>
    <w:sdtEndPr>
      <w:rPr>
        <w:rFonts w:ascii="Century Gothic" w:hAnsi="Century Gothic"/>
        <w:noProof/>
      </w:rPr>
    </w:sdtEndPr>
    <w:sdtContent>
      <w:p w:rsidRPr="00051E16" w:rsidR="00051E16" w:rsidRDefault="00051E16" w14:paraId="4A7D9F98" w14:textId="5E1EDB6B">
        <w:pPr>
          <w:pStyle w:val="Footer"/>
          <w:jc w:val="right"/>
          <w:rPr>
            <w:rFonts w:ascii="Century Gothic" w:hAnsi="Century Gothic"/>
            <w:szCs w:val="20"/>
          </w:rPr>
        </w:pPr>
        <w:r w:rsidRPr="00051E16">
          <w:rPr>
            <w:rFonts w:ascii="Century Gothic" w:hAnsi="Century Gothic"/>
            <w:szCs w:val="20"/>
          </w:rPr>
          <w:fldChar w:fldCharType="begin"/>
        </w:r>
        <w:r w:rsidRPr="00051E16">
          <w:rPr>
            <w:rFonts w:ascii="Century Gothic" w:hAnsi="Century Gothic"/>
            <w:szCs w:val="20"/>
          </w:rPr>
          <w:instrText xml:space="preserve"> PAGE   \* MERGEFORMAT </w:instrText>
        </w:r>
        <w:r w:rsidRPr="00051E16">
          <w:rPr>
            <w:rFonts w:ascii="Century Gothic" w:hAnsi="Century Gothic"/>
            <w:szCs w:val="20"/>
          </w:rPr>
          <w:fldChar w:fldCharType="separate"/>
        </w:r>
        <w:r w:rsidRPr="00051E16">
          <w:rPr>
            <w:rFonts w:ascii="Century Gothic" w:hAnsi="Century Gothic"/>
            <w:noProof/>
            <w:szCs w:val="20"/>
          </w:rPr>
          <w:t>2</w:t>
        </w:r>
        <w:r w:rsidRPr="00051E16">
          <w:rPr>
            <w:rFonts w:ascii="Century Gothic" w:hAnsi="Century Gothic"/>
            <w:noProof/>
            <w:szCs w:val="20"/>
          </w:rPr>
          <w:fldChar w:fldCharType="end"/>
        </w:r>
      </w:p>
    </w:sdtContent>
  </w:sdt>
  <w:p w:rsidRPr="00051E16" w:rsidR="00E2342F" w:rsidRDefault="0062161B" w14:paraId="4FC2CBBF" w14:textId="5E9DFE83">
    <w:pPr>
      <w:pStyle w:val="Footer"/>
      <w:rPr>
        <w:rFonts w:ascii="Century Gothic" w:hAnsi="Century Gothic"/>
        <w:szCs w:val="20"/>
      </w:rPr>
    </w:pPr>
    <w:r w:rsidRPr="0062161B">
      <w:rPr>
        <w:rFonts w:ascii="Century Gothic" w:hAnsi="Century Gothic"/>
        <w:szCs w:val="20"/>
      </w:rPr>
      <w:t xml:space="preserve">Illawarra Area Child Care </w:t>
    </w:r>
    <w:proofErr w:type="gramStart"/>
    <w:r w:rsidRPr="0062161B">
      <w:rPr>
        <w:rFonts w:ascii="Century Gothic" w:hAnsi="Century Gothic"/>
        <w:szCs w:val="20"/>
      </w:rPr>
      <w:t>trading</w:t>
    </w:r>
    <w:proofErr w:type="gramEnd"/>
    <w:r w:rsidRPr="0062161B">
      <w:rPr>
        <w:rFonts w:ascii="Century Gothic" w:hAnsi="Century Gothic"/>
        <w:szCs w:val="20"/>
      </w:rPr>
      <w:t xml:space="preserve"> as ECTARC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40317" w:rsidR="00240317" w:rsidRDefault="00240317" w14:paraId="5CE34073" w14:textId="64BF62A5">
    <w:pPr>
      <w:pStyle w:val="Footer"/>
      <w:rPr>
        <w:rFonts w:ascii="Century Gothic" w:hAnsi="Century Gothic"/>
        <w:szCs w:val="20"/>
      </w:rPr>
    </w:pPr>
    <w:r w:rsidRPr="00240317">
      <w:rPr>
        <w:rFonts w:ascii="Century Gothic" w:hAnsi="Century Gothic"/>
        <w:szCs w:val="20"/>
      </w:rPr>
      <w:t xml:space="preserve">Illawarra Area Child Care </w:t>
    </w:r>
    <w:proofErr w:type="gramStart"/>
    <w:r w:rsidRPr="00240317">
      <w:rPr>
        <w:rFonts w:ascii="Century Gothic" w:hAnsi="Century Gothic"/>
        <w:szCs w:val="20"/>
      </w:rPr>
      <w:t>trading</w:t>
    </w:r>
    <w:proofErr w:type="gramEnd"/>
    <w:r w:rsidRPr="00240317">
      <w:rPr>
        <w:rFonts w:ascii="Century Gothic" w:hAnsi="Century Gothic"/>
        <w:szCs w:val="20"/>
      </w:rPr>
      <w:t xml:space="preserve"> as ECTARC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48E" w:rsidP="00501943" w:rsidRDefault="0044048E" w14:paraId="730D67D5" w14:textId="77777777">
      <w:r>
        <w:separator/>
      </w:r>
    </w:p>
  </w:footnote>
  <w:footnote w:type="continuationSeparator" w:id="0">
    <w:p w:rsidR="0044048E" w:rsidP="00501943" w:rsidRDefault="0044048E" w14:paraId="366660A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05E2C" w:rsidR="007F22F9" w:rsidP="007F22F9" w:rsidRDefault="00205E2C" w14:paraId="1163DC51" w14:textId="13C36789">
    <w:pPr>
      <w:pStyle w:val="Header"/>
      <w:rPr>
        <w:rFonts w:ascii="Century Gothic" w:hAnsi="Century Gothic"/>
        <w:b/>
        <w:bCs/>
        <w:sz w:val="40"/>
        <w:szCs w:val="40"/>
      </w:rPr>
    </w:pPr>
    <w:r>
      <w:rPr>
        <w:rFonts w:ascii="Century Gothic" w:hAnsi="Century Gothic"/>
        <w:b/>
        <w:bCs/>
        <w:sz w:val="40"/>
        <w:szCs w:val="40"/>
      </w:rPr>
      <w:t xml:space="preserve">1.4 </w:t>
    </w:r>
    <w:r w:rsidRPr="00205E2C">
      <w:rPr>
        <w:rFonts w:ascii="Century Gothic" w:hAnsi="Century Gothic"/>
        <w:b/>
        <w:bCs/>
        <w:sz w:val="40"/>
        <w:szCs w:val="40"/>
      </w:rPr>
      <w:t xml:space="preserve">PRIVACY POLICY </w:t>
    </w:r>
  </w:p>
  <w:p w:rsidR="007F22F9" w:rsidP="007F22F9" w:rsidRDefault="007F22F9" w14:paraId="2B9E3D9F" w14:textId="77777777">
    <w:pPr>
      <w:pStyle w:val="Header"/>
    </w:pPr>
  </w:p>
  <w:p w:rsidRPr="007F22F9" w:rsidR="007F22F9" w:rsidP="00205E2C" w:rsidRDefault="007F22F9" w14:paraId="70B3E1E4" w14:textId="3F07DC61">
    <w:pPr>
      <w:pStyle w:val="Header"/>
      <w:ind w:left="6480"/>
      <w:rPr>
        <w:lang w:val="en-AU"/>
      </w:rPr>
    </w:pPr>
    <w:r w:rsidRPr="007F22F9">
      <w:rPr>
        <w:i/>
        <w:iCs/>
        <w:lang w:val="en-AU"/>
      </w:rPr>
      <w:t>ECTARC Policy &amp; Procedures Manual</w:t>
    </w:r>
    <w:r w:rsidRPr="007F22F9">
      <w:rPr>
        <w:lang w:val="en-AU"/>
      </w:rPr>
      <w:t> </w:t>
    </w:r>
  </w:p>
  <w:p w:rsidR="00906C93" w:rsidP="23342F35" w:rsidRDefault="007F22F9" w14:paraId="19BE1D43" w14:textId="23EFC8A2">
    <w:pPr>
      <w:pStyle w:val="Header"/>
      <w:ind w:left="6480"/>
      <w:rPr>
        <w:i w:val="1"/>
        <w:iCs w:val="1"/>
        <w:lang w:val="en-AU"/>
      </w:rPr>
    </w:pPr>
    <w:r w:rsidRPr="23342F35" w:rsidR="23342F35">
      <w:rPr>
        <w:i w:val="1"/>
        <w:iCs w:val="1"/>
        <w:lang w:val="en-AU"/>
      </w:rPr>
      <w:t>Section 1</w:t>
    </w:r>
    <w:r w:rsidRPr="23342F35" w:rsidR="23342F35">
      <w:rPr>
        <w:i w:val="1"/>
        <w:iCs w:val="1"/>
        <w:lang w:val="en-AU"/>
      </w:rPr>
      <w:t xml:space="preserve"> – Organisation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61B" w:rsidP="00927D50" w:rsidRDefault="00927D50" w14:paraId="7C76A348" w14:textId="16CB60EF">
    <w:pPr>
      <w:pStyle w:val="Header"/>
      <w:pBdr>
        <w:bottom w:val="single" w:color="auto" w:sz="12" w:space="1"/>
      </w:pBdr>
      <w:jc w:val="center"/>
      <w:rPr>
        <w:rFonts w:ascii="Century Gothic" w:hAnsi="Century Gothic"/>
        <w:b/>
        <w:sz w:val="40"/>
        <w:szCs w:val="40"/>
      </w:rPr>
    </w:pPr>
    <w:r w:rsidRPr="00F946D1">
      <w:rPr>
        <w:rFonts w:ascii="Century Gothic" w:hAnsi="Century Gothic"/>
        <w:b/>
        <w:sz w:val="40"/>
        <w:szCs w:val="40"/>
      </w:rPr>
      <w:t xml:space="preserve">PRIVACY </w:t>
    </w:r>
    <w:r>
      <w:rPr>
        <w:rFonts w:ascii="Century Gothic" w:hAnsi="Century Gothic"/>
        <w:b/>
        <w:sz w:val="40"/>
        <w:szCs w:val="40"/>
      </w:rPr>
      <w:t>POLICY</w:t>
    </w:r>
  </w:p>
  <w:p w:rsidRPr="00927D50" w:rsidR="00927D50" w:rsidP="00927D50" w:rsidRDefault="00927D50" w14:paraId="043AA5C4" w14:textId="77777777">
    <w:pPr>
      <w:pStyle w:val="Header"/>
      <w:pBdr>
        <w:bottom w:val="single" w:color="auto" w:sz="12" w:space="1"/>
      </w:pBdr>
      <w:rPr>
        <w:rFonts w:ascii="Century Gothic" w:hAnsi="Century Gothic"/>
        <w:b/>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54D5"/>
    <w:multiLevelType w:val="hybridMultilevel"/>
    <w:tmpl w:val="379CDCBE"/>
    <w:lvl w:ilvl="0" w:tplc="B008C02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BF0EC4"/>
    <w:multiLevelType w:val="hybridMultilevel"/>
    <w:tmpl w:val="6DC0DD5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A16326"/>
    <w:multiLevelType w:val="hybridMultilevel"/>
    <w:tmpl w:val="120A5BB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147F0893"/>
    <w:multiLevelType w:val="hybridMultilevel"/>
    <w:tmpl w:val="9E00D90E"/>
    <w:lvl w:ilvl="0" w:tplc="D8C6E370">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 w15:restartNumberingAfterBreak="0">
    <w:nsid w:val="15A21F43"/>
    <w:multiLevelType w:val="multilevel"/>
    <w:tmpl w:val="4704DCC6"/>
    <w:lvl w:ilvl="0">
      <w:start w:val="1"/>
      <w:numFmt w:val="bullet"/>
      <w:lvlText w:val=""/>
      <w:lvlJc w:val="left"/>
      <w:pPr>
        <w:ind w:left="786" w:hanging="360"/>
      </w:pPr>
      <w:rPr>
        <w:rFonts w:hint="default" w:ascii="Symbol" w:hAnsi="Symbol"/>
      </w:rPr>
    </w:lvl>
    <w:lvl w:ilvl="1">
      <w:start w:val="1"/>
      <w:numFmt w:val="decimal"/>
      <w:lvlText w:val="%1.%2."/>
      <w:lvlJc w:val="left"/>
      <w:pPr>
        <w:ind w:left="1218" w:hanging="432"/>
      </w:pPr>
      <w:rPr>
        <w:rFonts w:hint="default"/>
      </w:rPr>
    </w:lvl>
    <w:lvl w:ilvl="2">
      <w:start w:val="1"/>
      <w:numFmt w:val="bullet"/>
      <w:lvlText w:val=""/>
      <w:lvlJc w:val="left"/>
      <w:pPr>
        <w:ind w:left="1779" w:hanging="360"/>
      </w:pPr>
      <w:rPr>
        <w:rFonts w:hint="default" w:ascii="Symbol" w:hAnsi="Symbol"/>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5" w15:restartNumberingAfterBreak="0">
    <w:nsid w:val="1E0D0531"/>
    <w:multiLevelType w:val="multilevel"/>
    <w:tmpl w:val="4704DCC6"/>
    <w:lvl w:ilvl="0">
      <w:start w:val="1"/>
      <w:numFmt w:val="bullet"/>
      <w:lvlText w:val=""/>
      <w:lvlJc w:val="left"/>
      <w:pPr>
        <w:ind w:left="786" w:hanging="360"/>
      </w:pPr>
      <w:rPr>
        <w:rFonts w:hint="default" w:ascii="Symbol" w:hAnsi="Symbol"/>
      </w:rPr>
    </w:lvl>
    <w:lvl w:ilvl="1">
      <w:start w:val="1"/>
      <w:numFmt w:val="decimal"/>
      <w:lvlText w:val="%1.%2."/>
      <w:lvlJc w:val="left"/>
      <w:pPr>
        <w:ind w:left="1218" w:hanging="432"/>
      </w:pPr>
      <w:rPr>
        <w:rFonts w:hint="default"/>
      </w:rPr>
    </w:lvl>
    <w:lvl w:ilvl="2">
      <w:start w:val="1"/>
      <w:numFmt w:val="bullet"/>
      <w:lvlText w:val=""/>
      <w:lvlJc w:val="left"/>
      <w:pPr>
        <w:ind w:left="1779" w:hanging="360"/>
      </w:pPr>
      <w:rPr>
        <w:rFonts w:hint="default" w:ascii="Symbol" w:hAnsi="Symbol"/>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6" w15:restartNumberingAfterBreak="0">
    <w:nsid w:val="20F21C86"/>
    <w:multiLevelType w:val="hybridMultilevel"/>
    <w:tmpl w:val="1320F7A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22F1344A"/>
    <w:multiLevelType w:val="hybridMultilevel"/>
    <w:tmpl w:val="1D56D5FA"/>
    <w:lvl w:ilvl="0" w:tplc="2840A078">
      <w:start w:val="1"/>
      <w:numFmt w:val="bullet"/>
      <w:lvlText w:val="-"/>
      <w:lvlJc w:val="left"/>
      <w:pPr>
        <w:ind w:left="720" w:hanging="360"/>
      </w:pPr>
      <w:rPr>
        <w:rFonts w:hint="default" w:ascii="Century Gothic" w:hAnsi="Century Gothic"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24DD5F49"/>
    <w:multiLevelType w:val="multilevel"/>
    <w:tmpl w:val="9B86D8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7E534DD"/>
    <w:multiLevelType w:val="multilevel"/>
    <w:tmpl w:val="6C206908"/>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88E7CC1"/>
    <w:multiLevelType w:val="hybridMultilevel"/>
    <w:tmpl w:val="8EACE1F2"/>
    <w:lvl w:ilvl="0" w:tplc="FFFFFFFF">
      <w:start w:val="1"/>
      <w:numFmt w:val="lowerLetter"/>
      <w:lvlText w:val="(%1)"/>
      <w:lvlJc w:val="left"/>
      <w:pPr>
        <w:ind w:left="720" w:hanging="360"/>
      </w:pPr>
      <w:rPr>
        <w:rFonts w:hint="default"/>
      </w:rPr>
    </w:lvl>
    <w:lvl w:ilvl="1" w:tplc="0C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6F3B49"/>
    <w:multiLevelType w:val="hybridMultilevel"/>
    <w:tmpl w:val="1EEEE2C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30B26229"/>
    <w:multiLevelType w:val="hybridMultilevel"/>
    <w:tmpl w:val="FB36DA2E"/>
    <w:lvl w:ilvl="0" w:tplc="2840A078">
      <w:start w:val="1"/>
      <w:numFmt w:val="bullet"/>
      <w:lvlText w:val="-"/>
      <w:lvlJc w:val="left"/>
      <w:pPr>
        <w:ind w:left="720" w:hanging="360"/>
      </w:pPr>
      <w:rPr>
        <w:rFonts w:hint="default" w:ascii="Century Gothic" w:hAnsi="Century Gothic"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30FC6751"/>
    <w:multiLevelType w:val="multilevel"/>
    <w:tmpl w:val="939E96B4"/>
    <w:lvl w:ilvl="0">
      <w:start w:val="1"/>
      <w:numFmt w:val="decimal"/>
      <w:pStyle w:val="Heading1"/>
      <w:lvlText w:val="%1"/>
      <w:lvlJc w:val="left"/>
      <w:pPr>
        <w:tabs>
          <w:tab w:val="num" w:pos="1134"/>
        </w:tabs>
        <w:ind w:left="851" w:hanging="851"/>
      </w:pPr>
      <w:rPr>
        <w:rFonts w:hint="default"/>
      </w:rPr>
    </w:lvl>
    <w:lvl w:ilvl="1">
      <w:start w:val="1"/>
      <w:numFmt w:val="decimal"/>
      <w:pStyle w:val="Heading2"/>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1FB331E"/>
    <w:multiLevelType w:val="multilevel"/>
    <w:tmpl w:val="79A41020"/>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lowerRoman"/>
      <w:lvlText w:val="%3."/>
      <w:lvlJc w:val="right"/>
      <w:pPr>
        <w:ind w:left="1353" w:hanging="360"/>
      </w:pPr>
      <w:rPr>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C12D74"/>
    <w:multiLevelType w:val="multilevel"/>
    <w:tmpl w:val="4704DCC6"/>
    <w:lvl w:ilvl="0">
      <w:start w:val="1"/>
      <w:numFmt w:val="bullet"/>
      <w:lvlText w:val=""/>
      <w:lvlJc w:val="left"/>
      <w:pPr>
        <w:ind w:left="786" w:hanging="360"/>
      </w:pPr>
      <w:rPr>
        <w:rFonts w:hint="default" w:ascii="Symbol" w:hAnsi="Symbol"/>
      </w:rPr>
    </w:lvl>
    <w:lvl w:ilvl="1">
      <w:start w:val="1"/>
      <w:numFmt w:val="decimal"/>
      <w:lvlText w:val="%1.%2."/>
      <w:lvlJc w:val="left"/>
      <w:pPr>
        <w:ind w:left="1218" w:hanging="432"/>
      </w:pPr>
      <w:rPr>
        <w:rFonts w:hint="default"/>
      </w:rPr>
    </w:lvl>
    <w:lvl w:ilvl="2">
      <w:start w:val="1"/>
      <w:numFmt w:val="bullet"/>
      <w:lvlText w:val=""/>
      <w:lvlJc w:val="left"/>
      <w:pPr>
        <w:ind w:left="1779" w:hanging="360"/>
      </w:pPr>
      <w:rPr>
        <w:rFonts w:hint="default" w:ascii="Symbol" w:hAnsi="Symbol"/>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16" w15:restartNumberingAfterBreak="0">
    <w:nsid w:val="373412D7"/>
    <w:multiLevelType w:val="multilevel"/>
    <w:tmpl w:val="D75C6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7DB7E82"/>
    <w:multiLevelType w:val="hybridMultilevel"/>
    <w:tmpl w:val="C7AE0870"/>
    <w:lvl w:ilvl="0" w:tplc="2840A078">
      <w:start w:val="1"/>
      <w:numFmt w:val="bullet"/>
      <w:lvlText w:val="-"/>
      <w:lvlJc w:val="left"/>
      <w:pPr>
        <w:ind w:left="720" w:hanging="360"/>
      </w:pPr>
      <w:rPr>
        <w:rFonts w:hint="default" w:ascii="Century Gothic" w:hAnsi="Century Gothic"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3AAC1989"/>
    <w:multiLevelType w:val="hybridMultilevel"/>
    <w:tmpl w:val="70D04A90"/>
    <w:lvl w:ilvl="0" w:tplc="D8C6E370">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9" w15:restartNumberingAfterBreak="0">
    <w:nsid w:val="3E8109AD"/>
    <w:multiLevelType w:val="multilevel"/>
    <w:tmpl w:val="3D7C3C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353" w:hanging="360"/>
      </w:pPr>
      <w:rPr>
        <w:rFonts w:hint="default" w:ascii="Century Gothic" w:hAnsi="Century Gothic" w:eastAsiaTheme="minorHAnsi" w:cstheme="minorBidi"/>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ED835FA"/>
    <w:multiLevelType w:val="multilevel"/>
    <w:tmpl w:val="FCA4C91A"/>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lowerRoman"/>
      <w:lvlText w:val="%3."/>
      <w:lvlJc w:val="right"/>
      <w:pPr>
        <w:ind w:left="1353" w:hanging="360"/>
      </w:pPr>
      <w:rPr>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AD7401"/>
    <w:multiLevelType w:val="hybridMultilevel"/>
    <w:tmpl w:val="EF427EE6"/>
    <w:lvl w:ilvl="0" w:tplc="2840A078">
      <w:start w:val="1"/>
      <w:numFmt w:val="bullet"/>
      <w:lvlText w:val="-"/>
      <w:lvlJc w:val="left"/>
      <w:pPr>
        <w:ind w:left="720" w:hanging="360"/>
      </w:pPr>
      <w:rPr>
        <w:rFonts w:hint="default" w:ascii="Century Gothic" w:hAnsi="Century Gothic" w:eastAsiaTheme="minorHAnsi" w:cstheme="minorBidi"/>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47914EA8"/>
    <w:multiLevelType w:val="multilevel"/>
    <w:tmpl w:val="31AE285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353" w:hanging="360"/>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B442906"/>
    <w:multiLevelType w:val="multilevel"/>
    <w:tmpl w:val="FFFCF5D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DB3858"/>
    <w:multiLevelType w:val="hybridMultilevel"/>
    <w:tmpl w:val="80F8234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513362F5"/>
    <w:multiLevelType w:val="hybridMultilevel"/>
    <w:tmpl w:val="D19A790A"/>
    <w:lvl w:ilvl="0" w:tplc="FFFFFFFF">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EB707E"/>
    <w:multiLevelType w:val="hybridMultilevel"/>
    <w:tmpl w:val="C94C0060"/>
    <w:lvl w:ilvl="0" w:tplc="2840A078">
      <w:start w:val="1"/>
      <w:numFmt w:val="bullet"/>
      <w:lvlText w:val="-"/>
      <w:lvlJc w:val="left"/>
      <w:pPr>
        <w:ind w:left="720" w:hanging="360"/>
      </w:pPr>
      <w:rPr>
        <w:rFonts w:hint="default" w:ascii="Century Gothic" w:hAnsi="Century Gothic"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567C203C"/>
    <w:multiLevelType w:val="multilevel"/>
    <w:tmpl w:val="31AE285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353" w:hanging="360"/>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A570140"/>
    <w:multiLevelType w:val="hybridMultilevel"/>
    <w:tmpl w:val="DC6E294C"/>
    <w:lvl w:ilvl="0" w:tplc="D8C6E370">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F660A5"/>
    <w:multiLevelType w:val="hybridMultilevel"/>
    <w:tmpl w:val="5C4E7400"/>
    <w:lvl w:ilvl="0" w:tplc="A43C2D1C">
      <w:start w:val="1"/>
      <w:numFmt w:val="bullet"/>
      <w:pStyle w:val="BulletList"/>
      <w:lvlText w:val=""/>
      <w:lvlJc w:val="left"/>
      <w:pPr>
        <w:ind w:left="1287"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30" w15:restartNumberingAfterBreak="0">
    <w:nsid w:val="752133FD"/>
    <w:multiLevelType w:val="hybridMultilevel"/>
    <w:tmpl w:val="E266EE8A"/>
    <w:lvl w:ilvl="0" w:tplc="2840A078">
      <w:start w:val="1"/>
      <w:numFmt w:val="bullet"/>
      <w:lvlText w:val="-"/>
      <w:lvlJc w:val="left"/>
      <w:pPr>
        <w:ind w:left="720" w:hanging="360"/>
      </w:pPr>
      <w:rPr>
        <w:rFonts w:hint="default" w:ascii="Century Gothic" w:hAnsi="Century Gothic"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1" w15:restartNumberingAfterBreak="0">
    <w:nsid w:val="7786319B"/>
    <w:multiLevelType w:val="hybridMultilevel"/>
    <w:tmpl w:val="A386D02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7FB26F2"/>
    <w:multiLevelType w:val="hybridMultilevel"/>
    <w:tmpl w:val="54D024FA"/>
    <w:lvl w:ilvl="0" w:tplc="173A8B74">
      <w:start w:val="1"/>
      <w:numFmt w:val="lowerLetter"/>
      <w:pStyle w:val="ABCList"/>
      <w:lvlText w:val="%1)"/>
      <w:lvlJc w:val="left"/>
      <w:pPr>
        <w:ind w:left="1287" w:hanging="360"/>
      </w:pPr>
      <w:rPr>
        <w:rFonts w:hint="default"/>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33" w15:restartNumberingAfterBreak="0">
    <w:nsid w:val="7EC77E33"/>
    <w:multiLevelType w:val="hybridMultilevel"/>
    <w:tmpl w:val="4E6AA048"/>
    <w:lvl w:ilvl="0" w:tplc="F65CA88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F25738F"/>
    <w:multiLevelType w:val="hybridMultilevel"/>
    <w:tmpl w:val="BDF848CA"/>
    <w:lvl w:ilvl="0" w:tplc="0C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num w:numId="1" w16cid:durableId="336271876">
    <w:abstractNumId w:val="24"/>
  </w:num>
  <w:num w:numId="2" w16cid:durableId="201211350">
    <w:abstractNumId w:val="2"/>
  </w:num>
  <w:num w:numId="3" w16cid:durableId="716706002">
    <w:abstractNumId w:val="3"/>
  </w:num>
  <w:num w:numId="4" w16cid:durableId="25301655">
    <w:abstractNumId w:val="0"/>
  </w:num>
  <w:num w:numId="5" w16cid:durableId="322856262">
    <w:abstractNumId w:val="25"/>
  </w:num>
  <w:num w:numId="6" w16cid:durableId="868837013">
    <w:abstractNumId w:val="6"/>
  </w:num>
  <w:num w:numId="7" w16cid:durableId="487719781">
    <w:abstractNumId w:val="30"/>
  </w:num>
  <w:num w:numId="8" w16cid:durableId="1787502468">
    <w:abstractNumId w:val="21"/>
  </w:num>
  <w:num w:numId="9" w16cid:durableId="2130775997">
    <w:abstractNumId w:val="34"/>
  </w:num>
  <w:num w:numId="10" w16cid:durableId="567418988">
    <w:abstractNumId w:val="1"/>
  </w:num>
  <w:num w:numId="11" w16cid:durableId="681393191">
    <w:abstractNumId w:val="28"/>
  </w:num>
  <w:num w:numId="12" w16cid:durableId="1677423378">
    <w:abstractNumId w:val="18"/>
  </w:num>
  <w:num w:numId="13" w16cid:durableId="1415276796">
    <w:abstractNumId w:val="10"/>
  </w:num>
  <w:num w:numId="14" w16cid:durableId="1312101497">
    <w:abstractNumId w:val="7"/>
  </w:num>
  <w:num w:numId="15" w16cid:durableId="2048985309">
    <w:abstractNumId w:val="11"/>
  </w:num>
  <w:num w:numId="16" w16cid:durableId="87970954">
    <w:abstractNumId w:val="31"/>
  </w:num>
  <w:num w:numId="17" w16cid:durableId="1038819813">
    <w:abstractNumId w:val="33"/>
  </w:num>
  <w:num w:numId="18" w16cid:durableId="291715417">
    <w:abstractNumId w:val="23"/>
  </w:num>
  <w:num w:numId="19" w16cid:durableId="586617650">
    <w:abstractNumId w:val="9"/>
  </w:num>
  <w:num w:numId="20" w16cid:durableId="1887908890">
    <w:abstractNumId w:val="19"/>
  </w:num>
  <w:num w:numId="21" w16cid:durableId="1349599939">
    <w:abstractNumId w:val="14"/>
  </w:num>
  <w:num w:numId="22" w16cid:durableId="200017098">
    <w:abstractNumId w:val="27"/>
  </w:num>
  <w:num w:numId="23" w16cid:durableId="1936085844">
    <w:abstractNumId w:val="20"/>
  </w:num>
  <w:num w:numId="24" w16cid:durableId="46533023">
    <w:abstractNumId w:val="22"/>
  </w:num>
  <w:num w:numId="25" w16cid:durableId="344792576">
    <w:abstractNumId w:val="4"/>
  </w:num>
  <w:num w:numId="26" w16cid:durableId="1201674902">
    <w:abstractNumId w:val="15"/>
  </w:num>
  <w:num w:numId="27" w16cid:durableId="732582354">
    <w:abstractNumId w:val="5"/>
  </w:num>
  <w:num w:numId="28" w16cid:durableId="531267272">
    <w:abstractNumId w:val="17"/>
  </w:num>
  <w:num w:numId="29" w16cid:durableId="650981846">
    <w:abstractNumId w:val="29"/>
  </w:num>
  <w:num w:numId="30" w16cid:durableId="537937814">
    <w:abstractNumId w:val="32"/>
  </w:num>
  <w:num w:numId="31" w16cid:durableId="305353143">
    <w:abstractNumId w:val="13"/>
  </w:num>
  <w:num w:numId="32" w16cid:durableId="543950752">
    <w:abstractNumId w:val="13"/>
  </w:num>
  <w:num w:numId="33" w16cid:durableId="148714925">
    <w:abstractNumId w:val="8"/>
  </w:num>
  <w:num w:numId="34" w16cid:durableId="389311423">
    <w:abstractNumId w:val="16"/>
  </w:num>
  <w:num w:numId="35" w16cid:durableId="1944260346">
    <w:abstractNumId w:val="12"/>
  </w:num>
  <w:num w:numId="36" w16cid:durableId="467355811">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58F"/>
    <w:rsid w:val="000023A9"/>
    <w:rsid w:val="0004214C"/>
    <w:rsid w:val="00044D01"/>
    <w:rsid w:val="000469FE"/>
    <w:rsid w:val="00051E16"/>
    <w:rsid w:val="000625FF"/>
    <w:rsid w:val="000734A3"/>
    <w:rsid w:val="00091874"/>
    <w:rsid w:val="000B4D59"/>
    <w:rsid w:val="000D1ACA"/>
    <w:rsid w:val="000D5B64"/>
    <w:rsid w:val="000E1BC6"/>
    <w:rsid w:val="00112113"/>
    <w:rsid w:val="00114E16"/>
    <w:rsid w:val="00126162"/>
    <w:rsid w:val="00134308"/>
    <w:rsid w:val="00145F1B"/>
    <w:rsid w:val="00180E6D"/>
    <w:rsid w:val="00184811"/>
    <w:rsid w:val="00190CF7"/>
    <w:rsid w:val="001B4E23"/>
    <w:rsid w:val="001B616D"/>
    <w:rsid w:val="001B73BC"/>
    <w:rsid w:val="001B774E"/>
    <w:rsid w:val="001C33F3"/>
    <w:rsid w:val="001C706D"/>
    <w:rsid w:val="001F29BF"/>
    <w:rsid w:val="00205E2C"/>
    <w:rsid w:val="00211B1E"/>
    <w:rsid w:val="00213E0B"/>
    <w:rsid w:val="00215765"/>
    <w:rsid w:val="002246EA"/>
    <w:rsid w:val="00237BA1"/>
    <w:rsid w:val="00237D9C"/>
    <w:rsid w:val="00240317"/>
    <w:rsid w:val="00257DCF"/>
    <w:rsid w:val="00274BEF"/>
    <w:rsid w:val="002751D5"/>
    <w:rsid w:val="002777A1"/>
    <w:rsid w:val="00284648"/>
    <w:rsid w:val="002A1AA6"/>
    <w:rsid w:val="002C222A"/>
    <w:rsid w:val="002C6491"/>
    <w:rsid w:val="002D642D"/>
    <w:rsid w:val="002E21F0"/>
    <w:rsid w:val="002F7F4E"/>
    <w:rsid w:val="0030358F"/>
    <w:rsid w:val="00310685"/>
    <w:rsid w:val="003124BD"/>
    <w:rsid w:val="00312AA2"/>
    <w:rsid w:val="003245D8"/>
    <w:rsid w:val="0034536D"/>
    <w:rsid w:val="003466F1"/>
    <w:rsid w:val="00347CCA"/>
    <w:rsid w:val="0037110E"/>
    <w:rsid w:val="00393F0A"/>
    <w:rsid w:val="003A6ADB"/>
    <w:rsid w:val="003B31D2"/>
    <w:rsid w:val="003B592F"/>
    <w:rsid w:val="003C4140"/>
    <w:rsid w:val="003D6801"/>
    <w:rsid w:val="003E3E1D"/>
    <w:rsid w:val="003E61A9"/>
    <w:rsid w:val="003F352A"/>
    <w:rsid w:val="003F3A75"/>
    <w:rsid w:val="00404302"/>
    <w:rsid w:val="00423F2C"/>
    <w:rsid w:val="00434F86"/>
    <w:rsid w:val="0044048E"/>
    <w:rsid w:val="00443DF1"/>
    <w:rsid w:val="004663CC"/>
    <w:rsid w:val="004829E6"/>
    <w:rsid w:val="00494ABC"/>
    <w:rsid w:val="004C4E4C"/>
    <w:rsid w:val="004D1E59"/>
    <w:rsid w:val="005007F6"/>
    <w:rsid w:val="00501943"/>
    <w:rsid w:val="00520531"/>
    <w:rsid w:val="00522684"/>
    <w:rsid w:val="0054170E"/>
    <w:rsid w:val="00543EF7"/>
    <w:rsid w:val="00576E81"/>
    <w:rsid w:val="00587CF6"/>
    <w:rsid w:val="00591D65"/>
    <w:rsid w:val="00591E6B"/>
    <w:rsid w:val="00594BA2"/>
    <w:rsid w:val="005A3041"/>
    <w:rsid w:val="005A3A3F"/>
    <w:rsid w:val="005A79BF"/>
    <w:rsid w:val="005A7CCA"/>
    <w:rsid w:val="005B0C63"/>
    <w:rsid w:val="005C3898"/>
    <w:rsid w:val="005C5DAB"/>
    <w:rsid w:val="00613A5A"/>
    <w:rsid w:val="0062161B"/>
    <w:rsid w:val="0062750B"/>
    <w:rsid w:val="00641EDB"/>
    <w:rsid w:val="006465F8"/>
    <w:rsid w:val="00676C2A"/>
    <w:rsid w:val="00691C6D"/>
    <w:rsid w:val="00692C4C"/>
    <w:rsid w:val="006B6EB6"/>
    <w:rsid w:val="007125A2"/>
    <w:rsid w:val="007215C4"/>
    <w:rsid w:val="00756801"/>
    <w:rsid w:val="007B5EC7"/>
    <w:rsid w:val="007C4F25"/>
    <w:rsid w:val="007F22F9"/>
    <w:rsid w:val="007F35A5"/>
    <w:rsid w:val="007F73CB"/>
    <w:rsid w:val="008024F7"/>
    <w:rsid w:val="00815D1B"/>
    <w:rsid w:val="00822AD3"/>
    <w:rsid w:val="00841B1B"/>
    <w:rsid w:val="00845879"/>
    <w:rsid w:val="00855A65"/>
    <w:rsid w:val="008649BD"/>
    <w:rsid w:val="00883E0C"/>
    <w:rsid w:val="008A6FB2"/>
    <w:rsid w:val="008B00CA"/>
    <w:rsid w:val="008B2689"/>
    <w:rsid w:val="008D6F6C"/>
    <w:rsid w:val="008E0F2D"/>
    <w:rsid w:val="008F2C61"/>
    <w:rsid w:val="00902799"/>
    <w:rsid w:val="00906C93"/>
    <w:rsid w:val="00927D50"/>
    <w:rsid w:val="00943690"/>
    <w:rsid w:val="00952614"/>
    <w:rsid w:val="009732FB"/>
    <w:rsid w:val="00983764"/>
    <w:rsid w:val="00993555"/>
    <w:rsid w:val="009A0E67"/>
    <w:rsid w:val="009A6C9D"/>
    <w:rsid w:val="00A0645F"/>
    <w:rsid w:val="00A11D09"/>
    <w:rsid w:val="00A4325E"/>
    <w:rsid w:val="00A5758F"/>
    <w:rsid w:val="00A755CA"/>
    <w:rsid w:val="00A82D34"/>
    <w:rsid w:val="00A83047"/>
    <w:rsid w:val="00A94572"/>
    <w:rsid w:val="00A9788E"/>
    <w:rsid w:val="00AA4466"/>
    <w:rsid w:val="00AD1F70"/>
    <w:rsid w:val="00AD21C8"/>
    <w:rsid w:val="00AD2E4F"/>
    <w:rsid w:val="00AD3D05"/>
    <w:rsid w:val="00AE6B2B"/>
    <w:rsid w:val="00AF12A6"/>
    <w:rsid w:val="00B140AB"/>
    <w:rsid w:val="00B542CD"/>
    <w:rsid w:val="00B63471"/>
    <w:rsid w:val="00B66C87"/>
    <w:rsid w:val="00B76F2D"/>
    <w:rsid w:val="00BA3349"/>
    <w:rsid w:val="00BB2CE8"/>
    <w:rsid w:val="00BB73FC"/>
    <w:rsid w:val="00BC0E5D"/>
    <w:rsid w:val="00BC3F46"/>
    <w:rsid w:val="00BC7E04"/>
    <w:rsid w:val="00C021EA"/>
    <w:rsid w:val="00C10E19"/>
    <w:rsid w:val="00C15995"/>
    <w:rsid w:val="00C16AF5"/>
    <w:rsid w:val="00C32AE6"/>
    <w:rsid w:val="00C40805"/>
    <w:rsid w:val="00C87AE0"/>
    <w:rsid w:val="00C93984"/>
    <w:rsid w:val="00CA4D61"/>
    <w:rsid w:val="00CB12A1"/>
    <w:rsid w:val="00CE7D8B"/>
    <w:rsid w:val="00CF4B7B"/>
    <w:rsid w:val="00D214B4"/>
    <w:rsid w:val="00D41A86"/>
    <w:rsid w:val="00D62D43"/>
    <w:rsid w:val="00D75EC0"/>
    <w:rsid w:val="00D86785"/>
    <w:rsid w:val="00DA775E"/>
    <w:rsid w:val="00DB4B3D"/>
    <w:rsid w:val="00DF02F7"/>
    <w:rsid w:val="00E02518"/>
    <w:rsid w:val="00E07F7F"/>
    <w:rsid w:val="00E1196D"/>
    <w:rsid w:val="00E12AC1"/>
    <w:rsid w:val="00E2342F"/>
    <w:rsid w:val="00E23EFD"/>
    <w:rsid w:val="00E40813"/>
    <w:rsid w:val="00E413FF"/>
    <w:rsid w:val="00E700B8"/>
    <w:rsid w:val="00EB52FE"/>
    <w:rsid w:val="00ED2B52"/>
    <w:rsid w:val="00ED445D"/>
    <w:rsid w:val="00ED4F7E"/>
    <w:rsid w:val="00EE5CA1"/>
    <w:rsid w:val="00F1242A"/>
    <w:rsid w:val="00F15FE4"/>
    <w:rsid w:val="00F21507"/>
    <w:rsid w:val="00F2234F"/>
    <w:rsid w:val="00F25615"/>
    <w:rsid w:val="00F4557C"/>
    <w:rsid w:val="00F946D1"/>
    <w:rsid w:val="00FB20B9"/>
    <w:rsid w:val="00FB24CE"/>
    <w:rsid w:val="00FB4B36"/>
    <w:rsid w:val="00FC6B9E"/>
    <w:rsid w:val="05BBF123"/>
    <w:rsid w:val="0B8F5EA1"/>
    <w:rsid w:val="0C082FF9"/>
    <w:rsid w:val="16985392"/>
    <w:rsid w:val="17DBBF47"/>
    <w:rsid w:val="1A16B068"/>
    <w:rsid w:val="23342F35"/>
    <w:rsid w:val="34A65560"/>
    <w:rsid w:val="39C0B8D2"/>
    <w:rsid w:val="3D641A88"/>
    <w:rsid w:val="4F8F3857"/>
    <w:rsid w:val="59493A4C"/>
    <w:rsid w:val="5A912F97"/>
    <w:rsid w:val="5B80350C"/>
    <w:rsid w:val="689EC0A6"/>
    <w:rsid w:val="68D9B5A0"/>
    <w:rsid w:val="6AFC4A79"/>
    <w:rsid w:val="758BF2E4"/>
    <w:rsid w:val="7857557D"/>
    <w:rsid w:val="7BBF37F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6063E"/>
  <w15:chartTrackingRefBased/>
  <w15:docId w15:val="{C160B9A7-7226-4000-8A51-C9BF6D1DF1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qFormat="1"/>
    <w:lsdException w:name="heading 2" w:uiPriority="9"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1C706D"/>
    <w:pPr>
      <w:widowControl w:val="0"/>
      <w:autoSpaceDE w:val="0"/>
      <w:autoSpaceDN w:val="0"/>
      <w:spacing w:after="0" w:line="240" w:lineRule="auto"/>
    </w:pPr>
    <w:rPr>
      <w:rFonts w:ascii="Arial" w:hAnsi="Arial" w:eastAsia="Arial" w:cs="Arial"/>
      <w:kern w:val="0"/>
      <w:sz w:val="20"/>
      <w:szCs w:val="22"/>
      <w:lang w:val="en-US"/>
      <w14:ligatures w14:val="none"/>
    </w:rPr>
  </w:style>
  <w:style w:type="paragraph" w:styleId="Heading1">
    <w:name w:val="heading 1"/>
    <w:basedOn w:val="Normal"/>
    <w:next w:val="Normal"/>
    <w:link w:val="Heading1Char"/>
    <w:uiPriority w:val="99"/>
    <w:qFormat/>
    <w:rsid w:val="001C706D"/>
    <w:pPr>
      <w:keepNext/>
      <w:widowControl/>
      <w:numPr>
        <w:numId w:val="32"/>
      </w:numPr>
      <w:tabs>
        <w:tab w:val="left" w:pos="567"/>
      </w:tabs>
      <w:autoSpaceDE/>
      <w:autoSpaceDN/>
      <w:spacing w:before="240" w:after="120"/>
      <w:outlineLvl w:val="0"/>
    </w:pPr>
    <w:rPr>
      <w:rFonts w:eastAsia="Times New Roman" w:cs="Times New Roman"/>
      <w:b/>
      <w:bCs/>
      <w:i/>
      <w:caps/>
      <w:szCs w:val="20"/>
      <w:lang w:val="en-AU"/>
    </w:rPr>
  </w:style>
  <w:style w:type="paragraph" w:styleId="Heading2">
    <w:name w:val="heading 2"/>
    <w:basedOn w:val="Normal"/>
    <w:next w:val="ItemContent"/>
    <w:link w:val="Heading2Char"/>
    <w:uiPriority w:val="9"/>
    <w:unhideWhenUsed/>
    <w:qFormat/>
    <w:rsid w:val="001C706D"/>
    <w:pPr>
      <w:keepNext/>
      <w:keepLines/>
      <w:widowControl/>
      <w:numPr>
        <w:ilvl w:val="1"/>
        <w:numId w:val="32"/>
      </w:numPr>
      <w:tabs>
        <w:tab w:val="left" w:pos="567"/>
      </w:tabs>
      <w:autoSpaceDE/>
      <w:autoSpaceDN/>
      <w:spacing w:before="240" w:after="120"/>
      <w:outlineLvl w:val="1"/>
    </w:pPr>
    <w:rPr>
      <w:rFonts w:eastAsiaTheme="majorEastAsia" w:cstheme="majorBidi"/>
      <w:bCs/>
      <w:szCs w:val="26"/>
      <w:lang w:val="en-AU"/>
    </w:rPr>
  </w:style>
  <w:style w:type="paragraph" w:styleId="Heading3">
    <w:name w:val="heading 3"/>
    <w:basedOn w:val="Normal"/>
    <w:link w:val="Heading3Char"/>
    <w:uiPriority w:val="1"/>
    <w:rsid w:val="001C706D"/>
    <w:pPr>
      <w:ind w:left="100"/>
      <w:outlineLvl w:val="2"/>
    </w:pPr>
    <w:rPr>
      <w:b/>
      <w:bCs/>
      <w:i/>
    </w:rPr>
  </w:style>
  <w:style w:type="paragraph" w:styleId="Heading4">
    <w:name w:val="heading 4"/>
    <w:basedOn w:val="Normal"/>
    <w:next w:val="Normal"/>
    <w:link w:val="Heading4Char"/>
    <w:uiPriority w:val="9"/>
    <w:unhideWhenUsed/>
    <w:rsid w:val="001C706D"/>
    <w:pPr>
      <w:keepNext/>
      <w:keepLines/>
      <w:spacing w:before="200"/>
      <w:outlineLvl w:val="3"/>
    </w:pPr>
    <w:rPr>
      <w:rFonts w:asciiTheme="majorHAnsi" w:hAnsiTheme="majorHAnsi" w:eastAsiaTheme="majorEastAsia" w:cstheme="majorBidi"/>
      <w:b/>
      <w:bCs/>
      <w:i/>
      <w:iCs/>
      <w:color w:val="156082" w:themeColor="accent1"/>
    </w:rPr>
  </w:style>
  <w:style w:type="paragraph" w:styleId="Heading5">
    <w:name w:val="heading 5"/>
    <w:basedOn w:val="Normal"/>
    <w:next w:val="Normal"/>
    <w:link w:val="Heading5Char"/>
    <w:uiPriority w:val="9"/>
    <w:unhideWhenUsed/>
    <w:qFormat/>
    <w:rsid w:val="00A575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rsid w:val="001C706D"/>
    <w:pPr>
      <w:keepNext/>
      <w:keepLines/>
      <w:spacing w:before="200"/>
      <w:outlineLvl w:val="5"/>
    </w:pPr>
    <w:rPr>
      <w:rFonts w:asciiTheme="majorHAnsi" w:hAnsiTheme="majorHAnsi" w:eastAsiaTheme="majorEastAsia" w:cstheme="majorBidi"/>
      <w:i/>
      <w:iCs/>
      <w:color w:val="0A2F40" w:themeColor="accent1" w:themeShade="7F"/>
    </w:rPr>
  </w:style>
  <w:style w:type="paragraph" w:styleId="Heading7">
    <w:name w:val="heading 7"/>
    <w:basedOn w:val="Normal"/>
    <w:next w:val="Normal"/>
    <w:link w:val="Heading7Char"/>
    <w:uiPriority w:val="9"/>
    <w:semiHidden/>
    <w:unhideWhenUsed/>
    <w:rsid w:val="001C706D"/>
    <w:pPr>
      <w:keepNext/>
      <w:keepLines/>
      <w:widowControl/>
      <w:autoSpaceDE/>
      <w:autoSpaceDN/>
      <w:spacing w:before="200"/>
      <w:outlineLvl w:val="6"/>
    </w:pPr>
    <w:rPr>
      <w:rFonts w:asciiTheme="majorHAnsi" w:hAnsiTheme="majorHAnsi" w:eastAsiaTheme="majorEastAsia" w:cstheme="majorBidi"/>
      <w:i/>
      <w:iCs/>
      <w:color w:val="404040" w:themeColor="text1" w:themeTint="BF"/>
      <w:sz w:val="24"/>
      <w:szCs w:val="24"/>
      <w:lang w:val="en-AU"/>
    </w:rPr>
  </w:style>
  <w:style w:type="paragraph" w:styleId="Heading8">
    <w:name w:val="heading 8"/>
    <w:basedOn w:val="Normal"/>
    <w:next w:val="Normal"/>
    <w:link w:val="Heading8Char"/>
    <w:uiPriority w:val="9"/>
    <w:semiHidden/>
    <w:unhideWhenUsed/>
    <w:qFormat/>
    <w:rsid w:val="00A575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58F"/>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rsid w:val="001C706D"/>
    <w:rPr>
      <w:rFonts w:ascii="Arial" w:hAnsi="Arial" w:eastAsia="Times New Roman" w:cs="Times New Roman"/>
      <w:b/>
      <w:bCs/>
      <w:i/>
      <w:caps/>
      <w:kern w:val="0"/>
      <w:sz w:val="20"/>
      <w:szCs w:val="20"/>
      <w14:ligatures w14:val="none"/>
    </w:rPr>
  </w:style>
  <w:style w:type="character" w:styleId="Heading2Char" w:customStyle="1">
    <w:name w:val="Heading 2 Char"/>
    <w:basedOn w:val="DefaultParagraphFont"/>
    <w:link w:val="Heading2"/>
    <w:uiPriority w:val="9"/>
    <w:rsid w:val="001C706D"/>
    <w:rPr>
      <w:rFonts w:ascii="Arial" w:hAnsi="Arial" w:eastAsiaTheme="majorEastAsia" w:cstheme="majorBidi"/>
      <w:bCs/>
      <w:kern w:val="0"/>
      <w:sz w:val="20"/>
      <w:szCs w:val="26"/>
      <w14:ligatures w14:val="none"/>
    </w:rPr>
  </w:style>
  <w:style w:type="character" w:styleId="Heading3Char" w:customStyle="1">
    <w:name w:val="Heading 3 Char"/>
    <w:basedOn w:val="DefaultParagraphFont"/>
    <w:link w:val="Heading3"/>
    <w:uiPriority w:val="1"/>
    <w:rsid w:val="00A5758F"/>
    <w:rPr>
      <w:rFonts w:ascii="Arial" w:hAnsi="Arial" w:eastAsia="Arial" w:cs="Arial"/>
      <w:b/>
      <w:bCs/>
      <w:i/>
      <w:kern w:val="0"/>
      <w:sz w:val="20"/>
      <w:szCs w:val="22"/>
      <w:lang w:val="en-US"/>
      <w14:ligatures w14:val="none"/>
    </w:rPr>
  </w:style>
  <w:style w:type="character" w:styleId="Heading4Char" w:customStyle="1">
    <w:name w:val="Heading 4 Char"/>
    <w:basedOn w:val="DefaultParagraphFont"/>
    <w:link w:val="Heading4"/>
    <w:uiPriority w:val="9"/>
    <w:rsid w:val="001C706D"/>
    <w:rPr>
      <w:rFonts w:asciiTheme="majorHAnsi" w:hAnsiTheme="majorHAnsi" w:eastAsiaTheme="majorEastAsia" w:cstheme="majorBidi"/>
      <w:b/>
      <w:bCs/>
      <w:i/>
      <w:iCs/>
      <w:color w:val="156082" w:themeColor="accent1"/>
      <w:kern w:val="0"/>
      <w:sz w:val="20"/>
      <w:szCs w:val="22"/>
      <w:lang w:val="en-US"/>
      <w14:ligatures w14:val="none"/>
    </w:rPr>
  </w:style>
  <w:style w:type="character" w:styleId="Heading5Char" w:customStyle="1">
    <w:name w:val="Heading 5 Char"/>
    <w:basedOn w:val="DefaultParagraphFont"/>
    <w:link w:val="Heading5"/>
    <w:uiPriority w:val="9"/>
    <w:rsid w:val="00A5758F"/>
    <w:rPr>
      <w:rFonts w:eastAsiaTheme="majorEastAsia" w:cstheme="majorBidi"/>
      <w:color w:val="0F4761" w:themeColor="accent1" w:themeShade="BF"/>
    </w:rPr>
  </w:style>
  <w:style w:type="character" w:styleId="Heading6Char" w:customStyle="1">
    <w:name w:val="Heading 6 Char"/>
    <w:basedOn w:val="DefaultParagraphFont"/>
    <w:link w:val="Heading6"/>
    <w:uiPriority w:val="9"/>
    <w:rsid w:val="001C706D"/>
    <w:rPr>
      <w:rFonts w:asciiTheme="majorHAnsi" w:hAnsiTheme="majorHAnsi" w:eastAsiaTheme="majorEastAsia" w:cstheme="majorBidi"/>
      <w:i/>
      <w:iCs/>
      <w:color w:val="0A2F40" w:themeColor="accent1" w:themeShade="7F"/>
      <w:kern w:val="0"/>
      <w:sz w:val="20"/>
      <w:szCs w:val="22"/>
      <w:lang w:val="en-US"/>
      <w14:ligatures w14:val="none"/>
    </w:rPr>
  </w:style>
  <w:style w:type="character" w:styleId="Heading7Char" w:customStyle="1">
    <w:name w:val="Heading 7 Char"/>
    <w:basedOn w:val="DefaultParagraphFont"/>
    <w:link w:val="Heading7"/>
    <w:uiPriority w:val="9"/>
    <w:semiHidden/>
    <w:rsid w:val="001C706D"/>
    <w:rPr>
      <w:rFonts w:asciiTheme="majorHAnsi" w:hAnsiTheme="majorHAnsi" w:eastAsiaTheme="majorEastAsia" w:cstheme="majorBidi"/>
      <w:i/>
      <w:iCs/>
      <w:color w:val="404040" w:themeColor="text1" w:themeTint="BF"/>
      <w:kern w:val="0"/>
      <w14:ligatures w14:val="none"/>
    </w:rPr>
  </w:style>
  <w:style w:type="character" w:styleId="Heading8Char" w:customStyle="1">
    <w:name w:val="Heading 8 Char"/>
    <w:basedOn w:val="DefaultParagraphFont"/>
    <w:link w:val="Heading8"/>
    <w:uiPriority w:val="9"/>
    <w:semiHidden/>
    <w:rsid w:val="00A5758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5758F"/>
    <w:rPr>
      <w:rFonts w:eastAsiaTheme="majorEastAsia" w:cstheme="majorBidi"/>
      <w:color w:val="272727" w:themeColor="text1" w:themeTint="D8"/>
    </w:rPr>
  </w:style>
  <w:style w:type="paragraph" w:styleId="Title">
    <w:name w:val="Title"/>
    <w:basedOn w:val="Normal"/>
    <w:next w:val="Normal"/>
    <w:link w:val="TitleChar"/>
    <w:uiPriority w:val="10"/>
    <w:qFormat/>
    <w:rsid w:val="001C706D"/>
    <w:pPr>
      <w:spacing w:before="240" w:after="120"/>
    </w:pPr>
    <w:rPr>
      <w:rFonts w:eastAsiaTheme="majorEastAsia" w:cstheme="majorBidi"/>
      <w:b/>
      <w:caps/>
      <w:kern w:val="28"/>
      <w:szCs w:val="56"/>
    </w:rPr>
  </w:style>
  <w:style w:type="character" w:styleId="TitleChar" w:customStyle="1">
    <w:name w:val="Title Char"/>
    <w:basedOn w:val="DefaultParagraphFont"/>
    <w:link w:val="Title"/>
    <w:uiPriority w:val="10"/>
    <w:rsid w:val="001C706D"/>
    <w:rPr>
      <w:rFonts w:ascii="Arial" w:hAnsi="Arial" w:eastAsiaTheme="majorEastAsia" w:cstheme="majorBidi"/>
      <w:b/>
      <w:caps/>
      <w:kern w:val="28"/>
      <w:sz w:val="20"/>
      <w:szCs w:val="56"/>
      <w:lang w:val="en-US"/>
      <w14:ligatures w14:val="none"/>
    </w:rPr>
  </w:style>
  <w:style w:type="paragraph" w:styleId="Subtitle">
    <w:name w:val="Subtitle"/>
    <w:basedOn w:val="Normal"/>
    <w:next w:val="Normal"/>
    <w:link w:val="SubtitleChar"/>
    <w:uiPriority w:val="11"/>
    <w:qFormat/>
    <w:rsid w:val="00A5758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575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58F"/>
    <w:pPr>
      <w:spacing w:before="160"/>
      <w:jc w:val="center"/>
    </w:pPr>
    <w:rPr>
      <w:i/>
      <w:iCs/>
      <w:color w:val="404040" w:themeColor="text1" w:themeTint="BF"/>
    </w:rPr>
  </w:style>
  <w:style w:type="character" w:styleId="QuoteChar" w:customStyle="1">
    <w:name w:val="Quote Char"/>
    <w:basedOn w:val="DefaultParagraphFont"/>
    <w:link w:val="Quote"/>
    <w:uiPriority w:val="29"/>
    <w:rsid w:val="00A5758F"/>
    <w:rPr>
      <w:i/>
      <w:iCs/>
      <w:color w:val="404040" w:themeColor="text1" w:themeTint="BF"/>
    </w:rPr>
  </w:style>
  <w:style w:type="paragraph" w:styleId="ListParagraph">
    <w:name w:val="List Paragraph"/>
    <w:basedOn w:val="Normal"/>
    <w:uiPriority w:val="34"/>
    <w:qFormat/>
    <w:rsid w:val="00A5758F"/>
    <w:pPr>
      <w:ind w:left="720"/>
      <w:contextualSpacing/>
    </w:pPr>
  </w:style>
  <w:style w:type="character" w:styleId="IntenseEmphasis">
    <w:name w:val="Intense Emphasis"/>
    <w:basedOn w:val="DefaultParagraphFont"/>
    <w:uiPriority w:val="21"/>
    <w:qFormat/>
    <w:rsid w:val="00A5758F"/>
    <w:rPr>
      <w:i/>
      <w:iCs/>
      <w:color w:val="0F4761" w:themeColor="accent1" w:themeShade="BF"/>
    </w:rPr>
  </w:style>
  <w:style w:type="paragraph" w:styleId="IntenseQuote">
    <w:name w:val="Intense Quote"/>
    <w:basedOn w:val="Normal"/>
    <w:next w:val="Normal"/>
    <w:link w:val="IntenseQuoteChar"/>
    <w:uiPriority w:val="30"/>
    <w:qFormat/>
    <w:rsid w:val="00A5758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5758F"/>
    <w:rPr>
      <w:i/>
      <w:iCs/>
      <w:color w:val="0F4761" w:themeColor="accent1" w:themeShade="BF"/>
    </w:rPr>
  </w:style>
  <w:style w:type="character" w:styleId="IntenseReference">
    <w:name w:val="Intense Reference"/>
    <w:basedOn w:val="DefaultParagraphFont"/>
    <w:uiPriority w:val="32"/>
    <w:qFormat/>
    <w:rsid w:val="00A5758F"/>
    <w:rPr>
      <w:b/>
      <w:bCs/>
      <w:smallCaps/>
      <w:color w:val="0F4761" w:themeColor="accent1" w:themeShade="BF"/>
      <w:spacing w:val="5"/>
    </w:rPr>
  </w:style>
  <w:style w:type="paragraph" w:styleId="Header">
    <w:name w:val="header"/>
    <w:basedOn w:val="Normal"/>
    <w:link w:val="HeaderChar"/>
    <w:uiPriority w:val="99"/>
    <w:unhideWhenUsed/>
    <w:rsid w:val="001C706D"/>
    <w:pPr>
      <w:tabs>
        <w:tab w:val="center" w:pos="4513"/>
        <w:tab w:val="right" w:pos="9026"/>
      </w:tabs>
    </w:pPr>
  </w:style>
  <w:style w:type="character" w:styleId="HeaderChar" w:customStyle="1">
    <w:name w:val="Header Char"/>
    <w:basedOn w:val="DefaultParagraphFont"/>
    <w:link w:val="Header"/>
    <w:uiPriority w:val="99"/>
    <w:rsid w:val="001C706D"/>
    <w:rPr>
      <w:rFonts w:ascii="Arial" w:hAnsi="Arial" w:eastAsia="Arial" w:cs="Arial"/>
      <w:kern w:val="0"/>
      <w:sz w:val="20"/>
      <w:szCs w:val="22"/>
      <w:lang w:val="en-US"/>
      <w14:ligatures w14:val="none"/>
    </w:rPr>
  </w:style>
  <w:style w:type="paragraph" w:styleId="Footer">
    <w:name w:val="footer"/>
    <w:basedOn w:val="Normal"/>
    <w:link w:val="FooterChar"/>
    <w:uiPriority w:val="99"/>
    <w:unhideWhenUsed/>
    <w:rsid w:val="001C706D"/>
    <w:pPr>
      <w:tabs>
        <w:tab w:val="center" w:pos="4513"/>
        <w:tab w:val="right" w:pos="9026"/>
      </w:tabs>
    </w:pPr>
  </w:style>
  <w:style w:type="character" w:styleId="FooterChar" w:customStyle="1">
    <w:name w:val="Footer Char"/>
    <w:basedOn w:val="DefaultParagraphFont"/>
    <w:link w:val="Footer"/>
    <w:uiPriority w:val="99"/>
    <w:rsid w:val="001C706D"/>
    <w:rPr>
      <w:rFonts w:ascii="Arial" w:hAnsi="Arial" w:eastAsia="Arial" w:cs="Arial"/>
      <w:kern w:val="0"/>
      <w:sz w:val="20"/>
      <w:szCs w:val="22"/>
      <w:lang w:val="en-US"/>
      <w14:ligatures w14:val="none"/>
    </w:rPr>
  </w:style>
  <w:style w:type="table" w:styleId="TableGrid">
    <w:name w:val="Table Grid"/>
    <w:basedOn w:val="TableNormal"/>
    <w:rsid w:val="001C706D"/>
    <w:pPr>
      <w:widowControl w:val="0"/>
      <w:autoSpaceDE w:val="0"/>
      <w:autoSpaceDN w:val="0"/>
      <w:spacing w:after="0" w:line="240" w:lineRule="auto"/>
    </w:pPr>
    <w:rPr>
      <w:kern w:val="0"/>
      <w:sz w:val="22"/>
      <w:szCs w:val="22"/>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215765"/>
    <w:pPr>
      <w:spacing w:after="0" w:line="240" w:lineRule="auto"/>
    </w:pPr>
  </w:style>
  <w:style w:type="character" w:styleId="Hyperlink">
    <w:name w:val="Hyperlink"/>
    <w:basedOn w:val="DefaultParagraphFont"/>
    <w:uiPriority w:val="99"/>
    <w:unhideWhenUsed/>
    <w:rsid w:val="001C706D"/>
    <w:rPr>
      <w:color w:val="0000FF"/>
      <w:u w:val="single"/>
    </w:rPr>
  </w:style>
  <w:style w:type="paragraph" w:styleId="ItemContent" w:customStyle="1">
    <w:name w:val="Item Content"/>
    <w:basedOn w:val="Normal"/>
    <w:link w:val="ItemContentChar"/>
    <w:qFormat/>
    <w:rsid w:val="001C706D"/>
    <w:pPr>
      <w:widowControl/>
      <w:autoSpaceDE/>
      <w:autoSpaceDN/>
      <w:ind w:left="567"/>
    </w:pPr>
    <w:rPr>
      <w:rFonts w:eastAsia="Times New Roman" w:cs="Times New Roman"/>
      <w:szCs w:val="20"/>
      <w:lang w:val="en-AU"/>
    </w:rPr>
  </w:style>
  <w:style w:type="character" w:styleId="ItemContentChar" w:customStyle="1">
    <w:name w:val="Item Content Char"/>
    <w:basedOn w:val="DefaultParagraphFont"/>
    <w:link w:val="ItemContent"/>
    <w:rsid w:val="001C706D"/>
    <w:rPr>
      <w:rFonts w:ascii="Arial" w:hAnsi="Arial" w:eastAsia="Times New Roman" w:cs="Times New Roman"/>
      <w:kern w:val="0"/>
      <w:sz w:val="20"/>
      <w:szCs w:val="20"/>
      <w14:ligatures w14:val="none"/>
    </w:rPr>
  </w:style>
  <w:style w:type="paragraph" w:styleId="BulletList" w:customStyle="1">
    <w:name w:val="Bullet List"/>
    <w:basedOn w:val="ItemContent"/>
    <w:link w:val="BulletListChar"/>
    <w:uiPriority w:val="1"/>
    <w:qFormat/>
    <w:rsid w:val="001C706D"/>
    <w:pPr>
      <w:numPr>
        <w:numId w:val="29"/>
      </w:numPr>
      <w:spacing w:before="60" w:after="60"/>
    </w:pPr>
  </w:style>
  <w:style w:type="character" w:styleId="BulletListChar" w:customStyle="1">
    <w:name w:val="Bullet List Char"/>
    <w:basedOn w:val="ItemContentChar"/>
    <w:link w:val="BulletList"/>
    <w:uiPriority w:val="1"/>
    <w:rsid w:val="001C706D"/>
    <w:rPr>
      <w:rFonts w:ascii="Arial" w:hAnsi="Arial" w:eastAsia="Times New Roman" w:cs="Times New Roman"/>
      <w:kern w:val="0"/>
      <w:sz w:val="20"/>
      <w:szCs w:val="20"/>
      <w14:ligatures w14:val="none"/>
    </w:rPr>
  </w:style>
  <w:style w:type="paragraph" w:styleId="ABCList" w:customStyle="1">
    <w:name w:val="ABC List"/>
    <w:basedOn w:val="BulletList"/>
    <w:link w:val="ABCListChar"/>
    <w:uiPriority w:val="1"/>
    <w:qFormat/>
    <w:rsid w:val="001C706D"/>
    <w:pPr>
      <w:numPr>
        <w:numId w:val="30"/>
      </w:numPr>
    </w:pPr>
  </w:style>
  <w:style w:type="character" w:styleId="ABCListChar" w:customStyle="1">
    <w:name w:val="ABC List Char"/>
    <w:basedOn w:val="BulletListChar"/>
    <w:link w:val="ABCList"/>
    <w:uiPriority w:val="1"/>
    <w:rsid w:val="001C706D"/>
    <w:rPr>
      <w:rFonts w:ascii="Arial" w:hAnsi="Arial" w:eastAsia="Times New Roman" w:cs="Times New Roman"/>
      <w:kern w:val="0"/>
      <w:sz w:val="20"/>
      <w:szCs w:val="20"/>
      <w14:ligatures w14:val="none"/>
    </w:rPr>
  </w:style>
  <w:style w:type="paragraph" w:styleId="Aknowledgement" w:customStyle="1">
    <w:name w:val="Aknowledgement"/>
    <w:basedOn w:val="Normal"/>
    <w:qFormat/>
    <w:rsid w:val="001C706D"/>
    <w:pPr>
      <w:widowControl/>
      <w:autoSpaceDE/>
      <w:autoSpaceDN/>
      <w:spacing w:after="200" w:line="360" w:lineRule="auto"/>
    </w:pPr>
    <w:rPr>
      <w:rFonts w:eastAsia="Calibri"/>
      <w:sz w:val="18"/>
      <w:szCs w:val="20"/>
      <w:lang w:val="en-AU"/>
    </w:rPr>
  </w:style>
  <w:style w:type="paragraph" w:styleId="BalloonText">
    <w:name w:val="Balloon Text"/>
    <w:basedOn w:val="Normal"/>
    <w:link w:val="BalloonTextChar"/>
    <w:uiPriority w:val="99"/>
    <w:semiHidden/>
    <w:unhideWhenUsed/>
    <w:rsid w:val="001C706D"/>
    <w:rPr>
      <w:rFonts w:ascii="Tahoma" w:hAnsi="Tahoma" w:cs="Tahoma"/>
      <w:sz w:val="16"/>
      <w:szCs w:val="16"/>
    </w:rPr>
  </w:style>
  <w:style w:type="character" w:styleId="BalloonTextChar" w:customStyle="1">
    <w:name w:val="Balloon Text Char"/>
    <w:basedOn w:val="DefaultParagraphFont"/>
    <w:link w:val="BalloonText"/>
    <w:uiPriority w:val="99"/>
    <w:semiHidden/>
    <w:rsid w:val="001C706D"/>
    <w:rPr>
      <w:rFonts w:ascii="Tahoma" w:hAnsi="Tahoma" w:eastAsia="Arial" w:cs="Tahoma"/>
      <w:kern w:val="0"/>
      <w:sz w:val="16"/>
      <w:szCs w:val="16"/>
      <w:lang w:val="en-US"/>
      <w14:ligatures w14:val="none"/>
    </w:rPr>
  </w:style>
  <w:style w:type="paragraph" w:styleId="Default" w:customStyle="1">
    <w:name w:val="Default"/>
    <w:rsid w:val="001C706D"/>
    <w:pPr>
      <w:autoSpaceDE w:val="0"/>
      <w:autoSpaceDN w:val="0"/>
      <w:adjustRightInd w:val="0"/>
      <w:spacing w:after="0" w:line="240" w:lineRule="auto"/>
    </w:pPr>
    <w:rPr>
      <w:rFonts w:ascii="Tahoma" w:hAnsi="Tahoma" w:cs="Tahoma"/>
      <w:color w:val="000000"/>
      <w:kern w:val="0"/>
      <w14:ligatures w14:val="none"/>
    </w:rPr>
  </w:style>
  <w:style w:type="paragraph" w:styleId="my-2" w:customStyle="1">
    <w:name w:val="my-2"/>
    <w:basedOn w:val="Normal"/>
    <w:rsid w:val="00BC0E5D"/>
    <w:pPr>
      <w:widowControl/>
      <w:autoSpaceDE/>
      <w:autoSpaceDN/>
      <w:spacing w:before="100" w:beforeAutospacing="1" w:after="100" w:afterAutospacing="1"/>
    </w:pPr>
    <w:rPr>
      <w:rFonts w:ascii="Times New Roman" w:hAnsi="Times New Roman" w:eastAsia="Times New Roman" w:cs="Times New Roman"/>
      <w:sz w:val="24"/>
      <w:szCs w:val="24"/>
      <w:lang w:val="en-AU" w:eastAsia="en-AU"/>
    </w:rPr>
  </w:style>
  <w:style w:type="character" w:styleId="inline-block" w:customStyle="1">
    <w:name w:val="inline-block"/>
    <w:basedOn w:val="DefaultParagraphFont"/>
    <w:rsid w:val="00BC0E5D"/>
  </w:style>
  <w:style w:type="character" w:styleId="opacity-50" w:customStyle="1">
    <w:name w:val="opacity-50"/>
    <w:basedOn w:val="DefaultParagraphFont"/>
    <w:rsid w:val="00BC0E5D"/>
  </w:style>
  <w:style w:type="paragraph" w:styleId="NormalWeb">
    <w:name w:val="Normal (Web)"/>
    <w:basedOn w:val="Normal"/>
    <w:uiPriority w:val="99"/>
    <w:semiHidden/>
    <w:unhideWhenUsed/>
    <w:rsid w:val="00145F1B"/>
    <w:pPr>
      <w:widowControl/>
      <w:autoSpaceDE/>
      <w:autoSpaceDN/>
      <w:spacing w:before="100" w:beforeAutospacing="1" w:after="100" w:afterAutospacing="1"/>
    </w:pPr>
    <w:rPr>
      <w:rFonts w:ascii="Times New Roman" w:hAnsi="Times New Roman" w:eastAsia="Times New Roman" w:cs="Times New Roman"/>
      <w:sz w:val="24"/>
      <w:szCs w:val="24"/>
      <w:lang w:val="en-AU" w:eastAsia="en-AU"/>
    </w:rPr>
  </w:style>
  <w:style w:type="paragraph" w:styleId="CommentText">
    <w:name w:val="Comment Text"/>
    <w:basedOn w:val="Normal"/>
    <w:link w:val="CommentTextChar"/>
    <w:uiPriority w:val="99"/>
    <w:semiHidden/>
    <w:unhideWhenUsed/>
    <w:rPr>
      <w:szCs w:val="20"/>
    </w:rPr>
  </w:style>
  <w:style w:type="character" w:styleId="CommentTextChar" w:customStyle="1">
    <w:name w:val="Comment Text Char"/>
    <w:basedOn w:val="DefaultParagraphFont"/>
    <w:link w:val="CommentText"/>
    <w:uiPriority w:val="99"/>
    <w:semiHidden/>
    <w:rPr>
      <w:rFonts w:ascii="Arial" w:hAnsi="Arial" w:eastAsia="Arial" w:cs="Arial"/>
      <w:kern w:val="0"/>
      <w:sz w:val="20"/>
      <w:szCs w:val="20"/>
      <w:lang w:val="en-US"/>
      <w14:ligatures w14:val="none"/>
    </w:rPr>
  </w:style>
  <w:style w:type="character" w:styleId="CommentReference">
    <w:name w:val="Comment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iaccectarc.sharepoint.com/:w:/r/sites/ECTARCDOC/Public/ECTARC%20Policy%20and%20Procedures/2.%20Policy%20Document/2.%20Service%20Delivery/2.7%20Administrative%20Record%20Keeping.docx?d=w84fa0d652471719ab9115fca71799054&amp;csf=1&amp;web=1&amp;e=cgNDtp"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iaccectarc.sharepoint.com/:w:/r/sites/ECTARCDOC/Public/ECTARC%20Policy%20and%20Procedures/2.%20Policy%20Document/2.%20Service%20Delivery/2.7.1%20Records%20Information%20Policy%20Final.docx?d=w236f6cd99e5a4659bdbc87b89f983c40&amp;csf=1&amp;web=1&amp;e=7wEcgM"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a72b5f6-6ae8-4a9d-9790-6670a0300c4e" xsi:nil="true"/>
    <lcf76f155ced4ddcb4097134ff3c332f xmlns="e9cdfaa3-72ea-49a3-9b36-2ebd71bbb00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260AFE7BAFE441A22465BA7DCD56F3" ma:contentTypeVersion="13" ma:contentTypeDescription="Create a new document." ma:contentTypeScope="" ma:versionID="7208265c86829335dcfe10aad74c84e3">
  <xsd:schema xmlns:xsd="http://www.w3.org/2001/XMLSchema" xmlns:xs="http://www.w3.org/2001/XMLSchema" xmlns:p="http://schemas.microsoft.com/office/2006/metadata/properties" xmlns:ns2="e9cdfaa3-72ea-49a3-9b36-2ebd71bbb008" xmlns:ns3="3a72b5f6-6ae8-4a9d-9790-6670a0300c4e" targetNamespace="http://schemas.microsoft.com/office/2006/metadata/properties" ma:root="true" ma:fieldsID="bf1ec5357dc2daa8b66f018bb7c96493" ns2:_="" ns3:_="">
    <xsd:import namespace="e9cdfaa3-72ea-49a3-9b36-2ebd71bbb008"/>
    <xsd:import namespace="3a72b5f6-6ae8-4a9d-9790-6670a0300c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dfaa3-72ea-49a3-9b36-2ebd71bbb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5074ca-a7b6-415c-ba8e-cf5c3225225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72b5f6-6ae8-4a9d-9790-6670a0300c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e33f75c-71a4-4555-ac76-0dda0af62740}" ma:internalName="TaxCatchAll" ma:showField="CatchAllData" ma:web="3a72b5f6-6ae8-4a9d-9790-6670a0300c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27760E-D521-4E96-8BD5-65BDAB0BA908}">
  <ds:schemaRefs>
    <ds:schemaRef ds:uri="http://schemas.microsoft.com/office/2006/metadata/properties"/>
    <ds:schemaRef ds:uri="http://schemas.microsoft.com/office/infopath/2007/PartnerControls"/>
    <ds:schemaRef ds:uri="3a72b5f6-6ae8-4a9d-9790-6670a0300c4e"/>
    <ds:schemaRef ds:uri="e9cdfaa3-72ea-49a3-9b36-2ebd71bbb008"/>
  </ds:schemaRefs>
</ds:datastoreItem>
</file>

<file path=customXml/itemProps2.xml><?xml version="1.0" encoding="utf-8"?>
<ds:datastoreItem xmlns:ds="http://schemas.openxmlformats.org/officeDocument/2006/customXml" ds:itemID="{2AF64780-19B0-455E-9474-5EDFF863C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dfaa3-72ea-49a3-9b36-2ebd71bbb008"/>
    <ds:schemaRef ds:uri="3a72b5f6-6ae8-4a9d-9790-6670a0300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7CAEDB-B587-4FC7-BF0A-A619F12C484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Ashleigh Bonnici</dc:creator>
  <keywords/>
  <dc:description/>
  <lastModifiedBy>Sarah Mezedi</lastModifiedBy>
  <revision>84</revision>
  <dcterms:created xsi:type="dcterms:W3CDTF">2026-07-20T07:04:00.0000000Z</dcterms:created>
  <dcterms:modified xsi:type="dcterms:W3CDTF">2026-09-11T00:06:25.9999966Z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0x01010013260AFE7BAFE441A22465BA7DCD56F3</vt:lpwstr>
  </property>
  <property fmtid="{D5CDD505-2E9C-101B-9397-08002B2CF9AE}" pid="3" name="MediaServiceImageTags">
    <vt:lpwstr/>
  </property>
</Properties>
</file>